
<file path=[Content_Types].xml><?xml version="1.0" encoding="utf-8"?>
<Types xmlns="http://schemas.openxmlformats.org/package/2006/content-types">
  <Override PartName="/_rels/.rels" ContentType="application/vnd.openxmlformats-package.relationships+xml"/>
  <Override PartName="/customXml/item3.xml" ContentType="application/xml"/>
  <Override PartName="/customXml/itemProps3.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pacing w:before="160" w:after="0"/>
        <w:rPr>
          <w:b/>
          <w:b/>
          <w:bCs/>
          <w:i/>
          <w:i/>
          <w:iCs/>
          <w:color w:val="7A003C"/>
          <w:sz w:val="28"/>
          <w:szCs w:val="28"/>
          <w:u w:val="none" w:color="7A003C"/>
        </w:rPr>
      </w:pPr>
      <w:bookmarkStart w:id="0" w:name="_Hlk45871083"/>
      <w:r>
        <w:rPr>
          <w:i/>
          <w:iCs/>
          <w:color w:val="4F595F"/>
          <w:sz w:val="16"/>
          <w:szCs w:val="16"/>
          <w:u w:val="none" w:color="4F595F"/>
          <w:shd w:fill="FFFFFF" w:val="clear"/>
          <w:lang w:val="de-DE"/>
        </w:rPr>
        <w:t>W</w:t>
      </w:r>
      <w:bookmarkStart w:id="1" w:name="_Hlk45871327"/>
      <w:bookmarkEnd w:id="0"/>
      <w:r>
        <w:rPr>
          <w:i/>
          <w:iCs/>
          <w:color w:val="4F595F"/>
          <w:sz w:val="16"/>
          <w:szCs w:val="16"/>
          <w:u w:val="none" w:color="4F595F"/>
          <w:shd w:fill="FFFFFF" w:val="clear"/>
        </w:rPr>
        <w:t>e</w:t>
      </w:r>
      <w:bookmarkEnd w:id="1"/>
      <w:r>
        <w:rPr>
          <w:i/>
          <w:iCs/>
          <w:color w:val="4F595F"/>
          <w:sz w:val="16"/>
          <w:szCs w:val="16"/>
          <w:u w:val="none" w:color="4F595F"/>
          <w:shd w:fill="FFFFFF" w:val="clear"/>
          <w:lang w:val="en-US"/>
        </w:rPr>
        <w:t xml:space="preserve"> recognize and acknowledge that McMaster University meets and learns on the traditional territories of the Mississauga and Haudenosaunee nations, and within the lands protected by the </w:t>
      </w:r>
      <w:r>
        <w:rPr>
          <w:i/>
          <w:iCs/>
          <w:color w:val="4F595F"/>
          <w:sz w:val="16"/>
          <w:szCs w:val="16"/>
          <w:u w:val="none" w:color="4F595F"/>
          <w:shd w:fill="FFFFFF" w:val="clear"/>
          <w:lang w:val="ar-SA"/>
        </w:rPr>
        <w:t>“</w:t>
      </w:r>
      <w:r>
        <w:rPr>
          <w:i/>
          <w:iCs/>
          <w:color w:val="AC1455"/>
          <w:sz w:val="16"/>
          <w:szCs w:val="16"/>
          <w:u w:val="single" w:color="AC1455"/>
          <w:shd w:fill="FFFFFF" w:val="clear"/>
          <w:lang w:val="en-US"/>
        </w:rPr>
        <w:t>Dish With One Spoon</w:t>
      </w:r>
      <w:r>
        <w:rPr>
          <w:i/>
          <w:iCs/>
          <w:color w:val="4F595F"/>
          <w:sz w:val="16"/>
          <w:szCs w:val="16"/>
          <w:u w:val="none" w:color="4F595F"/>
          <w:shd w:fill="FFFFFF" w:val="clear"/>
        </w:rPr>
        <w:t xml:space="preserve">” </w:t>
      </w:r>
      <w:r>
        <w:rPr>
          <w:i/>
          <w:iCs/>
          <w:color w:val="4F595F"/>
          <w:sz w:val="16"/>
          <w:szCs w:val="16"/>
          <w:u w:val="none" w:color="4F595F"/>
          <w:shd w:fill="FFFFFF" w:val="clear"/>
          <w:lang w:val="en-US"/>
        </w:rPr>
        <w:t>wampum, an agreement amongst all allied Nations to peaceably share and care for the resources around the Great Lakes.</w:t>
      </w:r>
    </w:p>
    <w:p>
      <w:pPr>
        <w:pStyle w:val="BodyA"/>
        <w:spacing w:lineRule="auto" w:line="240"/>
        <w:rPr>
          <w:b/>
          <w:b/>
          <w:bCs/>
          <w:color w:val="4F595F"/>
          <w:sz w:val="16"/>
          <w:szCs w:val="16"/>
          <w:u w:val="none" w:color="4F595F"/>
        </w:rPr>
      </w:pPr>
      <w:r>
        <w:rPr>
          <w:b/>
          <w:bCs/>
          <w:color w:val="4F595F"/>
          <w:sz w:val="16"/>
          <w:szCs w:val="16"/>
          <w:u w:val="none" w:color="4F595F"/>
        </w:rPr>
        <mc:AlternateContent>
          <mc:Choice Requires="wps">
            <w:drawing>
              <wp:anchor behindDoc="0" distT="0" distB="0" distL="0" distR="0" simplePos="0" locked="0" layoutInCell="1" allowOverlap="1" relativeHeight="2" wp14:anchorId="20844780">
                <wp:simplePos x="0" y="0"/>
                <wp:positionH relativeFrom="page">
                  <wp:posOffset>660400</wp:posOffset>
                </wp:positionH>
                <wp:positionV relativeFrom="line">
                  <wp:posOffset>43180</wp:posOffset>
                </wp:positionV>
                <wp:extent cx="6467475" cy="10795"/>
                <wp:effectExtent l="0" t="0" r="0" b="0"/>
                <wp:wrapNone/>
                <wp:docPr id="1" name="officeArt object" descr="Straight Connector 9"/>
                <a:graphic xmlns:a="http://schemas.openxmlformats.org/drawingml/2006/main">
                  <a:graphicData uri="http://schemas.microsoft.com/office/word/2010/wordprocessingShape">
                    <wps:wsp>
                      <wps:cNvSpPr/>
                      <wps:spPr>
                        <a:xfrm flipV="1">
                          <a:off x="0" y="0"/>
                          <a:ext cx="6466680" cy="5040"/>
                        </a:xfrm>
                        <a:prstGeom prst="line">
                          <a:avLst/>
                        </a:prstGeom>
                        <a:ln w="6480">
                          <a:solidFill>
                            <a:srgbClr val="bfbfbf"/>
                          </a:solidFill>
                          <a:miter/>
                        </a:ln>
                      </wps:spPr>
                      <wps:style>
                        <a:lnRef idx="0"/>
                        <a:fillRef idx="0"/>
                        <a:effectRef idx="0"/>
                        <a:fontRef idx="minor"/>
                      </wps:style>
                      <wps:bodyPr/>
                    </wps:wsp>
                  </a:graphicData>
                </a:graphic>
              </wp:anchor>
            </w:drawing>
          </mc:Choice>
          <mc:Fallback>
            <w:pict>
              <v:line id="shape_0" from="52pt,3.2pt" to="561.15pt,3.55pt" ID="officeArt object" stroked="t" style="position:absolute;flip:y;mso-position-horizontal-relative:page" wp14:anchorId="20844780">
                <v:stroke color="#bfbfbf" weight="6480" joinstyle="miter" endcap="flat"/>
                <v:fill o:detectmouseclick="t" on="false"/>
              </v:line>
            </w:pict>
          </mc:Fallback>
        </mc:AlternateContent>
      </w:r>
    </w:p>
    <w:p>
      <w:pPr>
        <w:pStyle w:val="Heading"/>
        <w:rPr/>
      </w:pPr>
      <w:r>
        <w:rPr/>
        <w:t xml:space="preserve">MATH </w:t>
      </w:r>
      <w:r>
        <w:rPr>
          <w:lang w:val="en-US"/>
        </w:rPr>
        <w:t>745</w:t>
      </w:r>
      <w:r>
        <w:rPr/>
        <w:t xml:space="preserve"> –</w:t>
      </w:r>
      <w:r>
        <w:rPr>
          <w:lang w:val="en-US"/>
        </w:rPr>
        <w:t xml:space="preserve"> Topics in Numerical Analysis</w:t>
      </w:r>
    </w:p>
    <w:p>
      <w:pPr>
        <w:pStyle w:val="Heading"/>
        <w:rPr/>
      </w:pPr>
      <w:r>
        <w:rPr/>
        <w:t>202</w:t>
      </w:r>
      <w:r>
        <w:rPr>
          <w:lang w:val="en-US"/>
        </w:rPr>
        <w:t>3 Fall</w:t>
      </w:r>
      <w:r>
        <w:rPr/>
        <w:t xml:space="preserve"> Term</w:t>
      </w:r>
    </w:p>
    <w:p>
      <w:pPr>
        <w:pStyle w:val="Default"/>
        <w:shd w:val="clear" w:color="auto" w:fill="F5F5F5"/>
        <w:spacing w:before="200" w:after="0"/>
        <w:rPr/>
      </w:pPr>
      <w:r>
        <w:rPr>
          <w:b/>
          <w:bCs/>
          <w:color w:val="7A003C"/>
          <w:u w:val="none" w:color="7A003C"/>
        </w:rPr>
        <w:t xml:space="preserve">Instructor: </w:t>
      </w:r>
      <w:r>
        <w:rPr/>
        <w:t xml:space="preserve"> Dr. Bartosz Protas |</w:t>
      </w:r>
      <w:r>
        <w:rPr>
          <w:color w:val="808080"/>
          <w:u w:val="none" w:color="808080"/>
        </w:rPr>
        <w:t xml:space="preserve"> </w:t>
      </w:r>
      <w:r>
        <w:rPr>
          <w:b/>
          <w:bCs/>
          <w:color w:val="808080"/>
          <w:u w:val="none" w:color="808080"/>
        </w:rPr>
        <w:t xml:space="preserve">  </w:t>
      </w:r>
      <w:r>
        <w:rPr>
          <w:b/>
          <w:bCs/>
          <w:color w:val="7A003C"/>
          <w:u w:val="none" w:color="7A003C"/>
        </w:rPr>
        <w:t>E-mail:</w:t>
      </w:r>
      <w:r>
        <w:rPr/>
        <w:t xml:space="preserve"> </w:t>
      </w:r>
      <w:hyperlink r:id="rId2">
        <w:r>
          <w:rPr>
            <w:rStyle w:val="Hyperlink0"/>
          </w:rPr>
          <w:t>bprotas@mcmaster.ca</w:t>
        </w:r>
      </w:hyperlink>
      <w:r>
        <w:rPr>
          <w:rStyle w:val="None"/>
        </w:rPr>
        <w:t xml:space="preserve">  |  </w:t>
      </w:r>
      <w:r>
        <w:rPr>
          <w:rStyle w:val="None"/>
          <w:b/>
          <w:bCs/>
          <w:color w:val="7A003C"/>
          <w:u w:val="none" w:color="7A003C"/>
        </w:rPr>
        <w:t xml:space="preserve">Office: </w:t>
      </w:r>
      <w:r>
        <w:rPr>
          <w:rStyle w:val="None"/>
          <w:lang w:val="fr-FR"/>
        </w:rPr>
        <w:t xml:space="preserve">HH-218/E  </w:t>
      </w:r>
      <w:r>
        <w:rPr>
          <w:rStyle w:val="None"/>
        </w:rPr>
        <w:t xml:space="preserve">|  </w:t>
      </w:r>
    </w:p>
    <w:p>
      <w:pPr>
        <w:pStyle w:val="Default"/>
        <w:shd w:val="clear" w:color="auto" w:fill="F5F5F5"/>
        <w:spacing w:before="200" w:after="0"/>
        <w:rPr/>
      </w:pPr>
      <w:r>
        <w:rPr>
          <w:rStyle w:val="None"/>
          <w:b/>
          <w:bCs/>
          <w:color w:val="7A003C"/>
          <w:u w:val="none" w:color="7A003C"/>
        </w:rPr>
        <w:t xml:space="preserve">Office Hours:  </w:t>
      </w:r>
      <w:r>
        <w:rPr>
          <w:rStyle w:val="None"/>
          <w:u w:val="none" w:color="7A003C"/>
        </w:rPr>
        <w:t>2:30–3:30pm on Tuesdays and Thursdays</w:t>
      </w:r>
    </w:p>
    <w:p>
      <w:pPr>
        <w:pStyle w:val="Default"/>
        <w:spacing w:before="0" w:after="120"/>
        <w:jc w:val="center"/>
        <w:rPr>
          <w:rStyle w:val="None"/>
          <w:b/>
          <w:b/>
          <w:bCs/>
          <w:color w:val="7A003C"/>
          <w:sz w:val="4"/>
          <w:szCs w:val="4"/>
          <w:u w:val="none" w:color="7A003C"/>
        </w:rPr>
      </w:pPr>
      <w:r>
        <w:rPr>
          <w:b/>
          <w:bCs/>
          <w:color w:val="7A003C"/>
          <w:sz w:val="4"/>
          <w:szCs w:val="4"/>
          <w:u w:val="none" w:color="7A003C"/>
        </w:rPr>
      </w:r>
    </w:p>
    <w:p>
      <w:pPr>
        <w:pStyle w:val="Heading2"/>
        <w:rPr/>
      </w:pPr>
      <w:r>
        <w:rPr>
          <w:rStyle w:val="None"/>
        </w:rPr>
        <w:t>Class Time and Location</w:t>
      </w:r>
    </w:p>
    <w:p>
      <w:pPr>
        <w:pStyle w:val="ListParagraph"/>
        <w:numPr>
          <w:ilvl w:val="0"/>
          <w:numId w:val="4"/>
        </w:numPr>
        <w:rPr/>
      </w:pPr>
      <w:r>
        <w:rPr>
          <w:rStyle w:val="None"/>
          <w:b/>
          <w:bCs/>
        </w:rPr>
        <w:t>Lectures:</w:t>
      </w:r>
      <w:r>
        <w:rPr>
          <w:rStyle w:val="None"/>
        </w:rPr>
        <w:t xml:space="preserve"> </w:t>
      </w:r>
      <w:bookmarkStart w:id="2" w:name="__DdeLink__2064_3342893887"/>
      <w:r>
        <w:rPr>
          <w:rStyle w:val="None"/>
        </w:rPr>
        <w:t>3:30–5:00pm on Tuesdays and Thursdays</w:t>
      </w:r>
      <w:bookmarkEnd w:id="2"/>
      <w:r>
        <w:rPr>
          <w:rStyle w:val="None"/>
        </w:rPr>
        <w:t xml:space="preserve"> during the period from September </w:t>
      </w:r>
      <w:r>
        <w:rPr>
          <w:rStyle w:val="None"/>
        </w:rPr>
        <w:t>5</w:t>
      </w:r>
      <w:r>
        <w:rPr>
          <w:rStyle w:val="None"/>
        </w:rPr>
        <w:t xml:space="preserve"> through December 6, with the exception of the week of October 9 (mid-term recess). See MOSAIC for classroom location.</w:t>
      </w:r>
    </w:p>
    <w:p>
      <w:pPr>
        <w:pStyle w:val="Heading2"/>
        <w:rPr/>
      </w:pPr>
      <w:r>
        <w:rPr>
          <w:rStyle w:val="None"/>
        </w:rPr>
        <w:t>Course Website</w:t>
      </w:r>
    </w:p>
    <w:p>
      <w:pPr>
        <w:pStyle w:val="ListParagraph"/>
        <w:numPr>
          <w:ilvl w:val="0"/>
          <w:numId w:val="4"/>
        </w:numPr>
        <w:rPr/>
      </w:pPr>
      <w:hyperlink r:id="rId3">
        <w:r>
          <w:rPr>
            <w:rStyle w:val="InternetLink"/>
          </w:rPr>
          <w:t>https://math.mcmaster.ca/bprotas/MATH745/</w:t>
        </w:r>
      </w:hyperlink>
    </w:p>
    <w:p>
      <w:pPr>
        <w:pStyle w:val="Heading2"/>
        <w:spacing w:before="120" w:after="100"/>
        <w:rPr/>
      </w:pPr>
      <w:r>
        <w:rPr>
          <w:rStyle w:val="None"/>
          <w:lang w:val="fr-FR"/>
        </w:rPr>
        <w:t xml:space="preserve">Course Description </w:t>
      </w:r>
    </w:p>
    <w:p>
      <w:pPr>
        <w:pStyle w:val="Normal"/>
        <w:jc w:val="both"/>
        <w:rPr/>
      </w:pPr>
      <w:r>
        <w:rPr>
          <w:rStyle w:val="None"/>
          <w:rFonts w:eastAsia="Helvetica" w:cs="Helvetica" w:ascii="Calibri" w:hAnsi="Calibri"/>
        </w:rPr>
        <w:t xml:space="preserve">The course will focus on techniques for numerical solution of Partial Differential Equations (PDEs). The objectives of the course are essentially twofold: first, provide students with an understanding of the deeper mathematical foundations for certain classical numerical methods which they should already be familiar with, and, secondly, introduce students to more advanced numerical methods for PDEs. The course will address both theoretical aspects, such as error and stability analysis, as well as main implementation issues. The presented methods will be illustrated using well-known PDEs from mathematical physics. </w:t>
      </w:r>
    </w:p>
    <w:p>
      <w:pPr>
        <w:pStyle w:val="Normal"/>
        <w:jc w:val="both"/>
        <w:rPr>
          <w:rStyle w:val="None"/>
          <w:rFonts w:ascii="Callibri" w:hAnsi="Callibri"/>
        </w:rPr>
      </w:pPr>
      <w:r>
        <w:rPr>
          <w:rFonts w:ascii="Callibri" w:hAnsi="Callibri"/>
        </w:rPr>
      </w:r>
    </w:p>
    <w:p>
      <w:pPr>
        <w:pStyle w:val="BodyA"/>
        <w:rPr/>
      </w:pPr>
      <w:r>
        <w:rPr>
          <w:rStyle w:val="None"/>
          <w:rFonts w:eastAsia="Arial Unicode MS" w:cs="Arial Unicode MS"/>
          <w:b/>
          <w:bCs/>
          <w:color w:val="7A003C"/>
          <w:u w:val="none" w:color="7A003C"/>
          <w:lang w:val="it-IT"/>
        </w:rPr>
        <w:t>Prerequisite(s):</w:t>
      </w:r>
      <w:r>
        <w:rPr>
          <w:rStyle w:val="None"/>
          <w:rFonts w:eastAsia="Arial Unicode MS" w:cs="Arial Unicode MS"/>
          <w:b/>
          <w:bCs/>
          <w:color w:val="7A003C"/>
          <w:u w:val="none" w:color="7A003C"/>
          <w:lang w:val="en-US"/>
        </w:rPr>
        <w:t xml:space="preserve">  </w:t>
      </w:r>
      <w:r>
        <w:rPr>
          <w:rStyle w:val="None"/>
          <w:rFonts w:eastAsia="Arial Unicode MS" w:cs="Arial Unicode MS"/>
          <w:u w:val="none" w:color="7A003C"/>
          <w:lang w:val="en-US"/>
        </w:rPr>
        <w:t xml:space="preserve">Numerical Analysis at the undergraduate level (including numerical methods for ODEs and PDEs), Partial Differential Equations, basic programming skills in MATLAB </w:t>
      </w:r>
    </w:p>
    <w:p>
      <w:pPr>
        <w:pStyle w:val="Heading2"/>
        <w:spacing w:before="160" w:after="100"/>
        <w:rPr/>
      </w:pPr>
      <w:r>
        <w:rPr>
          <w:rStyle w:val="None"/>
        </w:rPr>
        <w:t xml:space="preserve">Required Materials &amp; Fees </w:t>
      </w:r>
    </w:p>
    <w:p>
      <w:pPr>
        <w:pStyle w:val="ListParagraph"/>
        <w:numPr>
          <w:ilvl w:val="0"/>
          <w:numId w:val="3"/>
        </w:numPr>
        <w:ind w:left="720" w:hanging="360"/>
        <w:rPr/>
      </w:pPr>
      <w:r>
        <w:rPr>
          <w:rFonts w:cs="Helvetica Neue" w:cstheme="minorHAnsi"/>
        </w:rPr>
        <w:t>Lecture notes and computer codes provided by the instructor on the course webpage</w:t>
      </w:r>
    </w:p>
    <w:p>
      <w:pPr>
        <w:pStyle w:val="ListParagraph"/>
        <w:numPr>
          <w:ilvl w:val="0"/>
          <w:numId w:val="3"/>
        </w:numPr>
        <w:ind w:left="720" w:hanging="360"/>
        <w:rPr/>
      </w:pPr>
      <w:r>
        <w:rPr>
          <w:rFonts w:cs="Helvetica Neue" w:cstheme="minorHAnsi"/>
          <w:b/>
          <w:bCs/>
        </w:rPr>
        <w:t xml:space="preserve">Primary Reference: </w:t>
      </w:r>
      <w:r>
        <w:rPr>
          <w:rFonts w:cs="Helvetica Neue" w:cstheme="minorHAnsi"/>
        </w:rPr>
        <w:t xml:space="preserve">L. N. Trefethen, </w:t>
      </w:r>
      <w:hyperlink r:id="rId4">
        <w:r>
          <w:rPr>
            <w:rStyle w:val="InternetLink"/>
            <w:rFonts w:cs="Helvetica Neue" w:cstheme="minorHAnsi"/>
            <w:i/>
          </w:rPr>
          <w:t>Spectral Methods in Matlab</w:t>
        </w:r>
      </w:hyperlink>
      <w:r>
        <w:rPr>
          <w:rFonts w:cs="Helvetica Neue" w:cstheme="minorHAnsi"/>
        </w:rPr>
        <w:t>, SIAM, (2000).</w:t>
      </w:r>
    </w:p>
    <w:p>
      <w:pPr>
        <w:pStyle w:val="ListParagraph"/>
        <w:numPr>
          <w:ilvl w:val="0"/>
          <w:numId w:val="3"/>
        </w:numPr>
        <w:ind w:left="720" w:hanging="360"/>
        <w:rPr/>
      </w:pPr>
      <w:r>
        <w:rPr>
          <w:rFonts w:cs="Helvetica Neue" w:cstheme="minorHAnsi"/>
          <w:b/>
          <w:bCs/>
        </w:rPr>
        <w:t>Secondary Reference:</w:t>
      </w:r>
      <w:r>
        <w:rPr>
          <w:rFonts w:cs="Helvetica Neue" w:cstheme="minorHAnsi"/>
        </w:rPr>
        <w:t xml:space="preserve">  K. Atkinson and W. Han, </w:t>
      </w:r>
      <w:hyperlink r:id="rId5">
        <w:r>
          <w:rPr>
            <w:rStyle w:val="InternetLink"/>
            <w:rFonts w:cs="Helvetica Neue" w:cstheme="minorHAnsi"/>
            <w:i/>
          </w:rPr>
          <w:t>Theoretical Numerical Analysis: A Functional Analysis Framework</w:t>
        </w:r>
      </w:hyperlink>
      <w:r>
        <w:rPr>
          <w:rFonts w:cs="Helvetica Neue" w:cstheme="minorHAnsi"/>
        </w:rPr>
        <w:t xml:space="preserve">, Springer (TAM 39), (2001) </w:t>
      </w:r>
    </w:p>
    <w:p>
      <w:pPr>
        <w:pStyle w:val="ListParagraph"/>
        <w:numPr>
          <w:ilvl w:val="0"/>
          <w:numId w:val="3"/>
        </w:numPr>
        <w:ind w:left="720" w:hanging="360"/>
        <w:rPr/>
      </w:pPr>
      <w:r>
        <w:rPr>
          <w:rFonts w:cs="Helvetica Neue" w:cstheme="minorHAnsi"/>
          <w:b/>
          <w:bCs/>
        </w:rPr>
        <w:t>Secondary Reference:</w:t>
      </w:r>
      <w:r>
        <w:rPr>
          <w:rFonts w:cs="Helvetica Neue" w:cstheme="minorHAnsi"/>
        </w:rPr>
        <w:t xml:space="preserve"> J. P. Boyd, </w:t>
      </w:r>
      <w:hyperlink r:id="rId6">
        <w:r>
          <w:rPr>
            <w:rStyle w:val="InternetLink"/>
            <w:rFonts w:cs="Helvetica Neue" w:cstheme="minorHAnsi"/>
            <w:i/>
          </w:rPr>
          <w:t>Chebyshev and Fourier Spectral Methods, Second Edition (Revised)</w:t>
        </w:r>
      </w:hyperlink>
      <w:bookmarkStart w:id="3" w:name="_Hlk45874459"/>
      <w:bookmarkEnd w:id="3"/>
      <w:r>
        <w:rPr>
          <w:rFonts w:cs="Helvetica Neue" w:cstheme="minorHAnsi"/>
        </w:rPr>
        <w:t>, Dover, (2001).</w:t>
      </w:r>
    </w:p>
    <w:p>
      <w:pPr>
        <w:pStyle w:val="ListParagraph"/>
        <w:numPr>
          <w:ilvl w:val="0"/>
          <w:numId w:val="3"/>
        </w:numPr>
        <w:ind w:left="720" w:hanging="360"/>
        <w:rPr/>
      </w:pPr>
      <w:r>
        <w:rPr>
          <w:rStyle w:val="None"/>
          <w:rFonts w:cs="Helvetica Neue" w:cstheme="minorHAnsi"/>
          <w:b/>
          <w:bCs/>
        </w:rPr>
        <w:t>Software:</w:t>
      </w:r>
      <w:bookmarkStart w:id="4" w:name="_Hlk45874561"/>
      <w:r>
        <w:rPr>
          <w:rStyle w:val="None"/>
          <w:rFonts w:cs="Helvetica Neue" w:cstheme="minorHAnsi"/>
        </w:rPr>
        <w:t xml:space="preserve"> MATLAB </w:t>
      </w:r>
    </w:p>
    <w:p>
      <w:pPr>
        <w:pStyle w:val="Heading2"/>
        <w:rPr>
          <w:rStyle w:val="None"/>
        </w:rPr>
      </w:pPr>
      <w:r>
        <w:rPr/>
      </w:r>
    </w:p>
    <w:p>
      <w:pPr>
        <w:pStyle w:val="Heading2"/>
        <w:rPr/>
      </w:pPr>
      <w:r>
        <w:rPr>
          <w:rStyle w:val="None"/>
        </w:rPr>
        <w:t>Virtual Course Delivery</w:t>
      </w:r>
    </w:p>
    <w:p>
      <w:pPr>
        <w:pStyle w:val="BodyA"/>
        <w:rPr>
          <w:rStyle w:val="None"/>
          <w:b/>
          <w:b/>
          <w:bCs/>
        </w:rPr>
      </w:pPr>
      <w:r>
        <w:rPr>
          <w:rStyle w:val="None"/>
          <w:rFonts w:eastAsia="Arial Unicode MS" w:cs="Arial Unicode MS"/>
          <w:b/>
          <w:bCs/>
          <w:lang w:val="en-US"/>
        </w:rPr>
        <w:t>To follow and participate in virtual classes it is expected that you have reliable access to the following: </w:t>
      </w:r>
    </w:p>
    <w:p>
      <w:pPr>
        <w:pStyle w:val="ListParagraph"/>
        <w:numPr>
          <w:ilvl w:val="0"/>
          <w:numId w:val="1"/>
        </w:numPr>
        <w:rPr/>
      </w:pPr>
      <w:r>
        <w:rPr>
          <w:rStyle w:val="None"/>
        </w:rPr>
        <w:t>A computer that meets performance requirements </w:t>
      </w:r>
      <w:hyperlink r:id="rId7">
        <w:r>
          <w:rPr>
            <w:rStyle w:val="Hyperlink2"/>
          </w:rPr>
          <w:t>found here</w:t>
        </w:r>
      </w:hyperlink>
      <w:r>
        <w:rPr>
          <w:rStyle w:val="None"/>
        </w:rPr>
        <w:t>. </w:t>
      </w:r>
    </w:p>
    <w:p>
      <w:pPr>
        <w:pStyle w:val="ListParagraph"/>
        <w:numPr>
          <w:ilvl w:val="0"/>
          <w:numId w:val="1"/>
        </w:numPr>
        <w:rPr/>
      </w:pPr>
      <w:r>
        <w:rPr>
          <w:rStyle w:val="None"/>
        </w:rPr>
        <w:t>An internet connection that is fast enough to stream video. </w:t>
      </w:r>
    </w:p>
    <w:p>
      <w:pPr>
        <w:pStyle w:val="ListParagraph"/>
        <w:numPr>
          <w:ilvl w:val="0"/>
          <w:numId w:val="1"/>
        </w:numPr>
        <w:rPr/>
      </w:pPr>
      <w:r>
        <w:rPr>
          <w:rStyle w:val="None"/>
        </w:rPr>
        <w:t>Computer accessories that enable class participation, such as a microphone, speakers and webcam when needed. </w:t>
      </w:r>
    </w:p>
    <w:p>
      <w:pPr>
        <w:pStyle w:val="BodyA"/>
        <w:rPr/>
      </w:pPr>
      <w:r>
        <w:rPr>
          <w:rStyle w:val="None"/>
          <w:rFonts w:eastAsia="Arial Unicode MS" w:cs="Arial Unicode MS"/>
          <w:lang w:val="en-US"/>
        </w:rPr>
        <w:t xml:space="preserve">If you think that you will not be able to meet these requirements, please contact </w:t>
      </w:r>
      <w:hyperlink r:id="rId8">
        <w:r>
          <w:rPr>
            <w:rStyle w:val="Hyperlink3"/>
            <w:rFonts w:eastAsia="Arial Unicode MS" w:cs="Arial Unicode MS"/>
          </w:rPr>
          <w:t>uts@mcmaster.ca</w:t>
        </w:r>
      </w:hyperlink>
      <w:r>
        <w:rPr>
          <w:rStyle w:val="None"/>
          <w:rFonts w:eastAsia="Arial Unicode MS" w:cs="Arial Unicode MS"/>
          <w:lang w:val="en-US"/>
        </w:rPr>
        <w:t> as soon as you can. Please visit the </w:t>
      </w:r>
      <w:hyperlink r:id="rId9">
        <w:r>
          <w:rPr>
            <w:rStyle w:val="Hyperlink3"/>
            <w:rFonts w:eastAsia="Arial Unicode MS" w:cs="Arial Unicode MS"/>
          </w:rPr>
          <w:t>Technology Resources for Students page</w:t>
        </w:r>
      </w:hyperlink>
      <w:r>
        <w:rPr>
          <w:rStyle w:val="None"/>
          <w:rFonts w:eastAsia="Arial Unicode MS" w:cs="Arial Unicode MS"/>
          <w:lang w:val="en-US"/>
        </w:rPr>
        <w:t xml:space="preserve"> for detailed requirements. If you use assistive technology or believe that our platforms might be a barrier to participating, please contact </w:t>
      </w:r>
      <w:hyperlink r:id="rId10">
        <w:r>
          <w:rPr>
            <w:rStyle w:val="Hyperlink3"/>
            <w:rFonts w:eastAsia="Arial Unicode MS" w:cs="Arial Unicode MS"/>
          </w:rPr>
          <w:t>Student Accessibility Services</w:t>
        </w:r>
      </w:hyperlink>
      <w:r>
        <w:rPr>
          <w:rStyle w:val="None"/>
          <w:rFonts w:eastAsia="Arial Unicode MS" w:cs="Arial Unicode MS"/>
          <w:lang w:val="en-US"/>
        </w:rPr>
        <w:t xml:space="preserve">, </w:t>
      </w:r>
      <w:hyperlink r:id="rId11">
        <w:r>
          <w:rPr>
            <w:rStyle w:val="Hyperlink3"/>
            <w:rFonts w:eastAsia="Arial Unicode MS" w:cs="Arial Unicode MS"/>
          </w:rPr>
          <w:t>sas@mcmaster.ca</w:t>
        </w:r>
      </w:hyperlink>
      <w:bookmarkEnd w:id="4"/>
      <w:r>
        <w:rPr>
          <w:rStyle w:val="None"/>
          <w:rFonts w:eastAsia="Arial Unicode MS" w:cs="Arial Unicode MS"/>
          <w:lang w:val="en-US"/>
        </w:rPr>
        <w:t>, for support.</w:t>
      </w:r>
    </w:p>
    <w:p>
      <w:pPr>
        <w:pStyle w:val="Heading2"/>
        <w:rPr/>
      </w:pPr>
      <w:r>
        <w:rPr>
          <w:rStyle w:val="None"/>
        </w:rPr>
        <w:t xml:space="preserve">Course Overview and Assessment </w:t>
      </w:r>
    </w:p>
    <w:p>
      <w:pPr>
        <w:pStyle w:val="Normal"/>
        <w:spacing w:before="0" w:after="283"/>
        <w:rPr>
          <w:rFonts w:ascii="Calibri" w:hAnsi="Calibri"/>
        </w:rPr>
      </w:pPr>
      <w:r>
        <w:rPr>
          <w:rFonts w:ascii="Calibri" w:hAnsi="Calibri"/>
        </w:rPr>
        <w:t>A tentative list of topics to be discussed:</w:t>
      </w:r>
    </w:p>
    <w:p>
      <w:pPr>
        <w:pStyle w:val="ListHeading"/>
        <w:rPr>
          <w:rFonts w:ascii="Calibri" w:hAnsi="Calibri"/>
        </w:rPr>
      </w:pPr>
      <w:r>
        <w:rPr>
          <w:rFonts w:ascii="Calibri" w:hAnsi="Calibri"/>
        </w:rPr>
        <w:t xml:space="preserve">1) Critical Review of Finite--Difference Methods </w:t>
      </w:r>
    </w:p>
    <w:p>
      <w:pPr>
        <w:pStyle w:val="ListHeading"/>
        <w:rPr>
          <w:rFonts w:ascii="Calibri" w:hAnsi="Calibri"/>
        </w:rPr>
      </w:pPr>
      <w:r>
        <w:rPr>
          <w:rFonts w:ascii="Calibri" w:hAnsi="Calibri"/>
        </w:rPr>
        <w:t xml:space="preserve">     </w:t>
      </w:r>
      <w:r>
        <w:rPr>
          <w:rFonts w:ascii="Calibri" w:hAnsi="Calibri"/>
        </w:rPr>
        <w:t xml:space="preserve">a) Discretization of differential operators; incorporation of boundary conditions </w:t>
      </w:r>
    </w:p>
    <w:p>
      <w:pPr>
        <w:pStyle w:val="ListHeading"/>
        <w:rPr>
          <w:rFonts w:ascii="Calibri" w:hAnsi="Calibri"/>
        </w:rPr>
      </w:pPr>
      <w:r>
        <w:rPr>
          <w:rFonts w:ascii="Calibri" w:hAnsi="Calibri"/>
        </w:rPr>
        <w:t xml:space="preserve">     </w:t>
      </w:r>
      <w:r>
        <w:rPr>
          <w:rFonts w:ascii="Calibri" w:hAnsi="Calibri"/>
        </w:rPr>
        <w:t xml:space="preserve">b) Accuracy and conditioning of numerical differentiation </w:t>
      </w:r>
    </w:p>
    <w:p>
      <w:pPr>
        <w:pStyle w:val="ListHeading"/>
        <w:rPr>
          <w:rFonts w:ascii="Calibri" w:hAnsi="Calibri"/>
        </w:rPr>
      </w:pPr>
      <w:r>
        <w:rPr>
          <w:rFonts w:ascii="Calibri" w:hAnsi="Calibri"/>
        </w:rPr>
        <w:t xml:space="preserve">     </w:t>
      </w:r>
      <w:r>
        <w:rPr>
          <w:rFonts w:ascii="Calibri" w:hAnsi="Calibri"/>
        </w:rPr>
        <w:t xml:space="preserve">c) Advanced numerical differentiation (complex step derivative, Pade schemes, compact finite differences) </w:t>
      </w:r>
    </w:p>
    <w:p>
      <w:pPr>
        <w:pStyle w:val="ListHeading"/>
        <w:rPr>
          <w:rFonts w:ascii="Calibri" w:hAnsi="Calibri"/>
        </w:rPr>
      </w:pPr>
      <w:r>
        <w:rPr>
          <w:rFonts w:ascii="Calibri" w:hAnsi="Calibri"/>
        </w:rPr>
      </w:r>
    </w:p>
    <w:p>
      <w:pPr>
        <w:pStyle w:val="ListHeading"/>
        <w:rPr>
          <w:rFonts w:ascii="Calibri" w:hAnsi="Calibri"/>
        </w:rPr>
      </w:pPr>
      <w:r>
        <w:rPr>
          <w:rFonts w:ascii="Calibri" w:hAnsi="Calibri"/>
        </w:rPr>
        <w:t xml:space="preserve">2) Review of Approximation Theory </w:t>
      </w:r>
    </w:p>
    <w:p>
      <w:pPr>
        <w:pStyle w:val="ListHeading"/>
        <w:rPr>
          <w:rFonts w:ascii="Calibri" w:hAnsi="Calibri"/>
        </w:rPr>
      </w:pPr>
      <w:r>
        <w:rPr>
          <w:rFonts w:ascii="Calibri" w:hAnsi="Calibri"/>
        </w:rPr>
        <w:t xml:space="preserve">     </w:t>
      </w:r>
      <w:r>
        <w:rPr>
          <w:rFonts w:ascii="Calibri" w:hAnsi="Calibri"/>
        </w:rPr>
        <w:t xml:space="preserve">a) Functional analysis background (Hilbert spaces, inner products, orthogonality and orthogonal systems) </w:t>
      </w:r>
    </w:p>
    <w:p>
      <w:pPr>
        <w:pStyle w:val="ListHeading"/>
        <w:rPr>
          <w:rFonts w:ascii="Calibri" w:hAnsi="Calibri"/>
        </w:rPr>
      </w:pPr>
      <w:r>
        <w:rPr>
          <w:rFonts w:ascii="Calibri" w:hAnsi="Calibri"/>
        </w:rPr>
        <w:t xml:space="preserve">     </w:t>
      </w:r>
      <w:r>
        <w:rPr>
          <w:rFonts w:ascii="Calibri" w:hAnsi="Calibri"/>
        </w:rPr>
        <w:t xml:space="preserve">b) Best approximations </w:t>
      </w:r>
    </w:p>
    <w:p>
      <w:pPr>
        <w:pStyle w:val="ListHeading"/>
        <w:rPr>
          <w:rFonts w:ascii="Calibri" w:hAnsi="Calibri"/>
        </w:rPr>
      </w:pPr>
      <w:r>
        <w:rPr>
          <w:rFonts w:ascii="Calibri" w:hAnsi="Calibri"/>
        </w:rPr>
        <w:t xml:space="preserve">     </w:t>
      </w:r>
      <w:r>
        <w:rPr>
          <w:rFonts w:ascii="Calibri" w:hAnsi="Calibri"/>
        </w:rPr>
        <w:t xml:space="preserve">c) Interpolation theory </w:t>
      </w:r>
    </w:p>
    <w:p>
      <w:pPr>
        <w:pStyle w:val="ListHeading"/>
        <w:rPr>
          <w:rFonts w:ascii="Calibri" w:hAnsi="Calibri"/>
        </w:rPr>
      </w:pPr>
      <w:r>
        <w:rPr>
          <w:rFonts w:ascii="Calibri" w:hAnsi="Calibri"/>
        </w:rPr>
      </w:r>
    </w:p>
    <w:p>
      <w:pPr>
        <w:pStyle w:val="ListHeading"/>
        <w:rPr>
          <w:rFonts w:ascii="Calibri" w:hAnsi="Calibri"/>
        </w:rPr>
      </w:pPr>
      <w:r>
        <w:rPr>
          <w:rFonts w:ascii="Calibri" w:hAnsi="Calibri"/>
        </w:rPr>
        <w:t xml:space="preserve">3) Spectral methods for PDEs </w:t>
      </w:r>
    </w:p>
    <w:p>
      <w:pPr>
        <w:pStyle w:val="ListHeading"/>
        <w:rPr>
          <w:rFonts w:ascii="Calibri" w:hAnsi="Calibri"/>
        </w:rPr>
      </w:pPr>
      <w:r>
        <w:rPr>
          <w:rFonts w:ascii="Calibri" w:hAnsi="Calibri"/>
        </w:rPr>
        <w:t xml:space="preserve">     </w:t>
      </w:r>
      <w:r>
        <w:rPr>
          <w:rFonts w:ascii="Calibri" w:hAnsi="Calibri"/>
        </w:rPr>
        <w:t xml:space="preserve">a) Differentiation in spectral space </w:t>
      </w:r>
    </w:p>
    <w:p>
      <w:pPr>
        <w:pStyle w:val="ListHeading"/>
        <w:rPr>
          <w:rFonts w:ascii="Calibri" w:hAnsi="Calibri"/>
        </w:rPr>
      </w:pPr>
      <w:r>
        <w:rPr>
          <w:rFonts w:ascii="Calibri" w:hAnsi="Calibri"/>
        </w:rPr>
        <w:t xml:space="preserve">     </w:t>
      </w:r>
      <w:r>
        <w:rPr>
          <w:rFonts w:ascii="Calibri" w:hAnsi="Calibri"/>
        </w:rPr>
        <w:t xml:space="preserve">b) Fourier and Chebyshev methods; fast transforms (FFT) </w:t>
      </w:r>
    </w:p>
    <w:p>
      <w:pPr>
        <w:pStyle w:val="ListHeading"/>
        <w:rPr>
          <w:rFonts w:ascii="Calibri" w:hAnsi="Calibri"/>
        </w:rPr>
      </w:pPr>
      <w:r>
        <w:rPr>
          <w:rFonts w:ascii="Calibri" w:hAnsi="Calibri"/>
        </w:rPr>
        <w:t xml:space="preserve">     </w:t>
      </w:r>
      <w:r>
        <w:rPr>
          <w:rFonts w:ascii="Calibri" w:hAnsi="Calibri"/>
        </w:rPr>
        <w:t xml:space="preserve">c) Application to nonlinear problems (pseudo--spectral methods, dealiasing) </w:t>
      </w:r>
    </w:p>
    <w:p>
      <w:pPr>
        <w:pStyle w:val="ListHeading"/>
        <w:rPr>
          <w:rFonts w:ascii="Calibri" w:hAnsi="Calibri"/>
        </w:rPr>
      </w:pPr>
      <w:r>
        <w:rPr>
          <w:rFonts w:ascii="Calibri" w:hAnsi="Calibri"/>
        </w:rPr>
      </w:r>
    </w:p>
    <w:p>
      <w:pPr>
        <w:pStyle w:val="ListHeading"/>
        <w:rPr>
          <w:rFonts w:ascii="Calibri" w:hAnsi="Calibri"/>
        </w:rPr>
      </w:pPr>
      <w:r>
        <w:rPr>
          <w:rFonts w:ascii="Calibri" w:hAnsi="Calibri"/>
        </w:rPr>
        <w:t xml:space="preserve">4) Multiresolution methods for PDEs </w:t>
      </w:r>
    </w:p>
    <w:p>
      <w:pPr>
        <w:pStyle w:val="ListHeading"/>
        <w:rPr>
          <w:rFonts w:ascii="Calibri" w:hAnsi="Calibri"/>
        </w:rPr>
      </w:pPr>
      <w:r>
        <w:rPr>
          <w:rFonts w:ascii="Calibri" w:hAnsi="Calibri"/>
        </w:rPr>
        <w:t xml:space="preserve">     </w:t>
      </w:r>
      <w:r>
        <w:rPr>
          <w:rFonts w:ascii="Calibri" w:hAnsi="Calibri"/>
        </w:rPr>
        <w:t xml:space="preserve">a) Orthogonal wavelets </w:t>
      </w:r>
    </w:p>
    <w:p>
      <w:pPr>
        <w:pStyle w:val="ListHeading"/>
        <w:rPr>
          <w:rFonts w:ascii="Calibri" w:hAnsi="Calibri"/>
        </w:rPr>
      </w:pPr>
      <w:r>
        <w:rPr>
          <w:rFonts w:ascii="Calibri" w:hAnsi="Calibri"/>
        </w:rPr>
        <w:t xml:space="preserve">     </w:t>
      </w:r>
      <w:r>
        <w:rPr>
          <w:rFonts w:ascii="Calibri" w:hAnsi="Calibri"/>
        </w:rPr>
        <w:t xml:space="preserve">b) Discrete wavelet transform (DWT) </w:t>
      </w:r>
    </w:p>
    <w:p>
      <w:pPr>
        <w:pStyle w:val="ListHeading"/>
        <w:rPr>
          <w:rFonts w:ascii="Calibri" w:hAnsi="Calibri"/>
        </w:rPr>
      </w:pPr>
      <w:r>
        <w:rPr>
          <w:rFonts w:ascii="Calibri" w:hAnsi="Calibri"/>
        </w:rPr>
        <w:t xml:space="preserve">     </w:t>
      </w:r>
      <w:bookmarkStart w:id="5" w:name="_Hlk45874713"/>
      <w:bookmarkEnd w:id="5"/>
      <w:r>
        <w:rPr>
          <w:rFonts w:ascii="Calibri" w:hAnsi="Calibri"/>
        </w:rPr>
        <w:t>c) Multiresolution representation of functions</w:t>
      </w:r>
    </w:p>
    <w:p>
      <w:pPr>
        <w:pStyle w:val="ListHeading"/>
        <w:rPr>
          <w:rStyle w:val="None"/>
          <w:rFonts w:ascii="Calibri" w:hAnsi="Calibri"/>
        </w:rPr>
      </w:pPr>
      <w:r>
        <w:rPr>
          <w:rFonts w:ascii="Calibri" w:hAnsi="Calibri"/>
        </w:rPr>
      </w:r>
    </w:p>
    <w:p>
      <w:pPr>
        <w:pStyle w:val="ListHeading"/>
        <w:rPr>
          <w:rStyle w:val="None"/>
          <w:rFonts w:ascii="Calibri" w:hAnsi="Calibri"/>
        </w:rPr>
      </w:pPr>
      <w:r>
        <w:rPr>
          <w:rFonts w:ascii="Calibri" w:hAnsi="Calibri"/>
        </w:rPr>
      </w:r>
    </w:p>
    <w:p>
      <w:pPr>
        <w:pStyle w:val="ListHeading"/>
        <w:rPr>
          <w:rStyle w:val="None"/>
          <w:rFonts w:ascii="Calibri" w:hAnsi="Calibri"/>
        </w:rPr>
      </w:pPr>
      <w:r>
        <w:rPr>
          <w:rFonts w:ascii="Calibri" w:hAnsi="Calibri"/>
        </w:rPr>
      </w:r>
    </w:p>
    <w:p>
      <w:pPr>
        <w:pStyle w:val="ListHeading"/>
        <w:rPr>
          <w:rStyle w:val="None"/>
          <w:rFonts w:ascii="Calibri" w:hAnsi="Calibri"/>
        </w:rPr>
      </w:pPr>
      <w:r>
        <w:rPr>
          <w:rFonts w:ascii="Calibri" w:hAnsi="Calibri"/>
        </w:rPr>
      </w:r>
    </w:p>
    <w:p>
      <w:pPr>
        <w:pStyle w:val="ListHeading"/>
        <w:rPr>
          <w:rStyle w:val="None"/>
          <w:rFonts w:ascii="Calibri" w:hAnsi="Calibri"/>
        </w:rPr>
      </w:pPr>
      <w:r>
        <w:rPr>
          <w:rFonts w:ascii="Calibri" w:hAnsi="Calibri"/>
        </w:rPr>
      </w:r>
    </w:p>
    <w:p>
      <w:pPr>
        <w:pStyle w:val="Heading3"/>
        <w:rPr/>
      </w:pPr>
      <w:r>
        <w:rPr>
          <w:rStyle w:val="None"/>
        </w:rPr>
        <w:t>Evaluation</w:t>
      </w:r>
      <w:r>
        <w:rPr>
          <w:rStyle w:val="None"/>
          <w:lang w:val="de-DE"/>
        </w:rPr>
        <w:t xml:space="preserve">    </w:t>
      </w:r>
    </w:p>
    <w:p>
      <w:pPr>
        <w:pStyle w:val="SpaceOption"/>
        <w:rPr>
          <w:rStyle w:val="None"/>
          <w:szCs w:val="24"/>
        </w:rPr>
      </w:pPr>
      <w:r>
        <w:rPr>
          <w:szCs w:val="24"/>
        </w:rPr>
      </w:r>
    </w:p>
    <w:p>
      <w:pPr>
        <w:pStyle w:val="Normal"/>
        <w:ind w:right="449" w:hanging="0"/>
        <w:jc w:val="both"/>
        <w:rPr>
          <w:rFonts w:ascii="Calibri" w:hAnsi="Calibri"/>
        </w:rPr>
      </w:pPr>
      <w:r>
        <w:rPr>
          <w:rFonts w:ascii="Calibri" w:hAnsi="Calibri"/>
        </w:rPr>
        <w:t xml:space="preserve">There will be two homework assignments which will involve elements of MATLAB programming. The </w:t>
      </w:r>
      <w:r>
        <w:rPr>
          <w:rFonts w:ascii="Calibri" w:hAnsi="Calibri"/>
          <w:i/>
        </w:rPr>
        <w:t>tentative</w:t>
      </w:r>
      <w:r>
        <w:rPr>
          <w:rFonts w:ascii="Calibri" w:hAnsi="Calibri"/>
        </w:rPr>
        <w:t xml:space="preserve"> post and due dates are indicated in the table below. Submissions are due electronically at 11:59pm on the due date. </w:t>
      </w:r>
    </w:p>
    <w:p>
      <w:pPr>
        <w:pStyle w:val="Normal"/>
        <w:jc w:val="both"/>
        <w:rPr>
          <w:rFonts w:ascii="Calibri" w:hAnsi="Calibri"/>
        </w:rPr>
      </w:pPr>
      <w:r>
        <w:rPr>
          <w:rFonts w:ascii="Calibri" w:hAnsi="Calibri"/>
        </w:rPr>
      </w:r>
    </w:p>
    <w:tbl>
      <w:tblPr>
        <w:tblW w:w="7979" w:type="dxa"/>
        <w:jc w:val="left"/>
        <w:tblInd w:w="1382" w:type="dxa"/>
        <w:tblBorders>
          <w:top w:val="single" w:sz="4" w:space="0" w:color="BFBFBF"/>
          <w:bottom w:val="single" w:sz="4" w:space="0" w:color="BFBFBF"/>
          <w:insideH w:val="single" w:sz="4" w:space="0" w:color="BFBFBF"/>
        </w:tblBorders>
        <w:tblCellMar>
          <w:top w:w="0" w:type="dxa"/>
          <w:left w:w="118" w:type="dxa"/>
          <w:bottom w:w="0" w:type="dxa"/>
          <w:right w:w="108" w:type="dxa"/>
        </w:tblCellMar>
        <w:tblLook w:val="04a0" w:noVBand="1" w:noHBand="0" w:lastColumn="0" w:firstColumn="1" w:lastRow="0" w:firstRow="1"/>
      </w:tblPr>
      <w:tblGrid>
        <w:gridCol w:w="1546"/>
        <w:gridCol w:w="3219"/>
        <w:gridCol w:w="3214"/>
      </w:tblGrid>
      <w:tr>
        <w:trPr/>
        <w:tc>
          <w:tcPr>
            <w:tcW w:w="1546" w:type="dxa"/>
            <w:tcBorders>
              <w:top w:val="single" w:sz="4" w:space="0" w:color="BFBFBF"/>
              <w:bottom w:val="single" w:sz="4" w:space="0" w:color="BFBFBF"/>
              <w:insideH w:val="single" w:sz="4" w:space="0" w:color="BFBFBF"/>
            </w:tcBorders>
            <w:shd w:color="auto" w:fill="F5F5F5" w:val="clear"/>
          </w:tcPr>
          <w:p>
            <w:pPr>
              <w:pStyle w:val="Heading4"/>
              <w:spacing w:lineRule="auto" w:line="240" w:before="40" w:after="0"/>
              <w:rPr/>
            </w:pPr>
            <w:r>
              <w:rPr/>
              <w:t>Assignment</w:t>
            </w:r>
          </w:p>
        </w:tc>
        <w:tc>
          <w:tcPr>
            <w:tcW w:w="3219" w:type="dxa"/>
            <w:tcBorders>
              <w:top w:val="single" w:sz="4" w:space="0" w:color="BFBFBF"/>
              <w:bottom w:val="single" w:sz="4" w:space="0" w:color="BFBFBF"/>
              <w:insideH w:val="single" w:sz="4" w:space="0" w:color="BFBFBF"/>
            </w:tcBorders>
            <w:shd w:color="auto" w:fill="F5F5F5" w:val="clear"/>
          </w:tcPr>
          <w:p>
            <w:pPr>
              <w:pStyle w:val="Heading4"/>
              <w:spacing w:lineRule="auto" w:line="240" w:before="40" w:after="0"/>
              <w:rPr/>
            </w:pPr>
            <w:r>
              <w:rPr/>
              <w:t xml:space="preserve"> </w:t>
            </w:r>
            <w:r>
              <w:rPr/>
              <w:t>Post Date</w:t>
            </w:r>
          </w:p>
        </w:tc>
        <w:tc>
          <w:tcPr>
            <w:tcW w:w="3214" w:type="dxa"/>
            <w:tcBorders>
              <w:top w:val="single" w:sz="4" w:space="0" w:color="BFBFBF"/>
              <w:bottom w:val="single" w:sz="4" w:space="0" w:color="BFBFBF"/>
              <w:insideH w:val="single" w:sz="4" w:space="0" w:color="BFBFBF"/>
            </w:tcBorders>
            <w:shd w:color="auto" w:fill="F5F5F5" w:val="clear"/>
          </w:tcPr>
          <w:p>
            <w:pPr>
              <w:pStyle w:val="Heading4"/>
              <w:spacing w:lineRule="auto" w:line="240" w:before="40" w:after="0"/>
              <w:rPr/>
            </w:pPr>
            <w:r>
              <w:rPr/>
              <w:t>Due Date</w:t>
            </w:r>
          </w:p>
        </w:tc>
      </w:tr>
      <w:tr>
        <w:trPr/>
        <w:tc>
          <w:tcPr>
            <w:tcW w:w="1546"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HW#1</w:t>
            </w:r>
          </w:p>
        </w:tc>
        <w:tc>
          <w:tcPr>
            <w:tcW w:w="3219"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October 17</w:t>
            </w:r>
          </w:p>
        </w:tc>
        <w:tc>
          <w:tcPr>
            <w:tcW w:w="3214"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October 24</w:t>
            </w:r>
          </w:p>
        </w:tc>
      </w:tr>
      <w:tr>
        <w:trPr/>
        <w:tc>
          <w:tcPr>
            <w:tcW w:w="1546"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HW#2</w:t>
            </w:r>
          </w:p>
        </w:tc>
        <w:tc>
          <w:tcPr>
            <w:tcW w:w="3219"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November 14</w:t>
            </w:r>
          </w:p>
        </w:tc>
        <w:tc>
          <w:tcPr>
            <w:tcW w:w="3214"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November 21</w:t>
            </w:r>
          </w:p>
        </w:tc>
      </w:tr>
    </w:tbl>
    <w:p>
      <w:pPr>
        <w:pStyle w:val="Normal"/>
        <w:rPr>
          <w:rFonts w:ascii="Calibri" w:hAnsi="Calibri"/>
        </w:rPr>
      </w:pPr>
      <w:r>
        <w:rPr>
          <w:rFonts w:ascii="Calibri" w:hAnsi="Calibri"/>
        </w:rPr>
      </w:r>
    </w:p>
    <w:p>
      <w:pPr>
        <w:pStyle w:val="Normal"/>
        <w:ind w:right="449" w:hanging="0"/>
        <w:jc w:val="both"/>
        <w:rPr>
          <w:rFonts w:ascii="Calibri" w:hAnsi="Calibri"/>
        </w:rPr>
      </w:pPr>
      <w:r>
        <w:rPr>
          <w:rFonts w:ascii="Calibri" w:hAnsi="Calibri"/>
        </w:rPr>
        <w:t xml:space="preserve">There will also be two short quizzes during the lectures on October 19 and November 23 in addition to a final take-home project at the end of the course (details and topics for the project will be provided in the middle of the term). </w:t>
      </w:r>
    </w:p>
    <w:p>
      <w:pPr>
        <w:pStyle w:val="Normal"/>
        <w:rPr>
          <w:rFonts w:ascii="Calibri" w:hAnsi="Calibri"/>
        </w:rPr>
      </w:pPr>
      <w:r>
        <w:rPr>
          <w:rFonts w:ascii="Calibri" w:hAnsi="Calibri"/>
        </w:rPr>
      </w:r>
    </w:p>
    <w:p>
      <w:pPr>
        <w:pStyle w:val="Normal"/>
        <w:rPr>
          <w:rFonts w:ascii="Calibri" w:hAnsi="Calibri"/>
        </w:rPr>
      </w:pPr>
      <w:r>
        <w:rPr>
          <w:rFonts w:ascii="Calibri" w:hAnsi="Calibri"/>
        </w:rPr>
        <w:t>The final grades will be computed as follows.</w:t>
      </w:r>
    </w:p>
    <w:p>
      <w:pPr>
        <w:pStyle w:val="ListParagraph"/>
        <w:spacing w:lineRule="auto" w:line="240"/>
        <w:ind w:left="1350" w:hanging="0"/>
        <w:rPr>
          <w:rFonts w:ascii="Helvetica Neue" w:hAnsi="Helvetica Neue" w:cs="Helvetica Neue" w:asciiTheme="minorHAnsi" w:cstheme="minorHAnsi" w:hAnsiTheme="minorHAnsi"/>
          <w:b/>
          <w:b/>
          <w:bCs/>
          <w:i/>
          <w:i/>
          <w:iCs/>
          <w:color w:val="C00000"/>
        </w:rPr>
      </w:pPr>
      <w:r>
        <w:rPr>
          <w:rFonts w:cs="Helvetica Neue" w:cstheme="minorHAnsi" w:ascii="Helvetica Neue" w:hAnsi="Helvetica Neue"/>
          <w:b/>
          <w:bCs/>
          <w:i/>
          <w:iCs/>
          <w:color w:val="C00000"/>
        </w:rPr>
      </w:r>
    </w:p>
    <w:tbl>
      <w:tblPr>
        <w:tblW w:w="9180" w:type="dxa"/>
        <w:jc w:val="left"/>
        <w:tblInd w:w="180" w:type="dxa"/>
        <w:tblBorders>
          <w:top w:val="single" w:sz="4" w:space="0" w:color="BFBFBF"/>
          <w:bottom w:val="single" w:sz="4" w:space="0" w:color="BFBFBF"/>
          <w:insideH w:val="single" w:sz="4" w:space="0" w:color="BFBFBF"/>
        </w:tblBorders>
        <w:tblCellMar>
          <w:top w:w="0" w:type="dxa"/>
          <w:left w:w="118" w:type="dxa"/>
          <w:bottom w:w="0" w:type="dxa"/>
          <w:right w:w="108" w:type="dxa"/>
        </w:tblCellMar>
        <w:tblLook w:val="04a0" w:noVBand="1" w:noHBand="0" w:lastColumn="0" w:firstColumn="1" w:lastRow="0" w:firstRow="1"/>
      </w:tblPr>
      <w:tblGrid>
        <w:gridCol w:w="4230"/>
        <w:gridCol w:w="4949"/>
      </w:tblGrid>
      <w:tr>
        <w:trPr/>
        <w:tc>
          <w:tcPr>
            <w:tcW w:w="4230" w:type="dxa"/>
            <w:tcBorders>
              <w:top w:val="single" w:sz="4" w:space="0" w:color="BFBFBF"/>
              <w:bottom w:val="single" w:sz="4" w:space="0" w:color="BFBFBF"/>
              <w:insideH w:val="single" w:sz="4" w:space="0" w:color="BFBFBF"/>
            </w:tcBorders>
            <w:shd w:color="auto" w:fill="F5F5F5" w:val="clear"/>
          </w:tcPr>
          <w:p>
            <w:pPr>
              <w:pStyle w:val="Heading4"/>
              <w:spacing w:lineRule="auto" w:line="240" w:before="40" w:after="0"/>
              <w:rPr/>
            </w:pPr>
            <w:r>
              <w:rPr/>
              <w:t xml:space="preserve">  </w:t>
            </w:r>
            <w:r>
              <w:rPr/>
              <w:t>Grade Component</w:t>
            </w:r>
          </w:p>
        </w:tc>
        <w:tc>
          <w:tcPr>
            <w:tcW w:w="4949" w:type="dxa"/>
            <w:tcBorders>
              <w:top w:val="single" w:sz="4" w:space="0" w:color="BFBFBF"/>
              <w:bottom w:val="single" w:sz="4" w:space="0" w:color="BFBFBF"/>
              <w:insideH w:val="single" w:sz="4" w:space="0" w:color="BFBFBF"/>
            </w:tcBorders>
            <w:shd w:color="auto" w:fill="F5F5F5" w:val="clear"/>
          </w:tcPr>
          <w:p>
            <w:pPr>
              <w:pStyle w:val="Heading4"/>
              <w:spacing w:lineRule="auto" w:line="240" w:before="40" w:after="0"/>
              <w:rPr/>
            </w:pPr>
            <w:r>
              <w:rPr/>
              <w:t xml:space="preserve"> </w:t>
            </w:r>
            <w:r>
              <w:rPr/>
              <w:t>Weight</w:t>
            </w:r>
          </w:p>
        </w:tc>
      </w:tr>
      <w:tr>
        <w:trPr/>
        <w:tc>
          <w:tcPr>
            <w:tcW w:w="4230"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two quizzes</w:t>
            </w:r>
          </w:p>
        </w:tc>
        <w:tc>
          <w:tcPr>
            <w:tcW w:w="4949"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 xml:space="preserve"> </w:t>
            </w:r>
            <w:r>
              <w:rPr>
                <w:rFonts w:ascii="Calibri" w:hAnsi="Calibri"/>
              </w:rPr>
              <w:t xml:space="preserve">20% = 2 x 10% </w:t>
            </w:r>
          </w:p>
        </w:tc>
      </w:tr>
      <w:tr>
        <w:trPr/>
        <w:tc>
          <w:tcPr>
            <w:tcW w:w="4230"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 xml:space="preserve">two homework assignments </w:t>
            </w:r>
          </w:p>
        </w:tc>
        <w:tc>
          <w:tcPr>
            <w:tcW w:w="4949"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 xml:space="preserve"> </w:t>
            </w:r>
            <w:r>
              <w:rPr>
                <w:rFonts w:ascii="Calibri" w:hAnsi="Calibri"/>
              </w:rPr>
              <w:t xml:space="preserve">20% = 2 x 10% </w:t>
            </w:r>
          </w:p>
        </w:tc>
      </w:tr>
      <w:tr>
        <w:trPr/>
        <w:tc>
          <w:tcPr>
            <w:tcW w:w="4230"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final project</w:t>
            </w:r>
          </w:p>
        </w:tc>
        <w:tc>
          <w:tcPr>
            <w:tcW w:w="4949" w:type="dxa"/>
            <w:tcBorders>
              <w:top w:val="single" w:sz="4" w:space="0" w:color="BFBFBF"/>
              <w:bottom w:val="single" w:sz="4" w:space="0" w:color="BFBFBF"/>
              <w:insideH w:val="single" w:sz="4" w:space="0" w:color="BFBFBF"/>
            </w:tcBorders>
            <w:shd w:color="auto" w:fill="auto" w:val="clear"/>
          </w:tcPr>
          <w:p>
            <w:pPr>
              <w:pStyle w:val="Normal"/>
              <w:rPr>
                <w:rFonts w:ascii="Calibri" w:hAnsi="Calibri"/>
              </w:rPr>
            </w:pPr>
            <w:r>
              <w:rPr>
                <w:rFonts w:ascii="Calibri" w:hAnsi="Calibri"/>
              </w:rPr>
              <w:t xml:space="preserve"> </w:t>
            </w:r>
            <w:bookmarkStart w:id="6" w:name="_Hlk45735870"/>
            <w:bookmarkEnd w:id="6"/>
            <w:r>
              <w:rPr>
                <w:rFonts w:ascii="Calibri" w:hAnsi="Calibri"/>
              </w:rPr>
              <w:t>60%</w:t>
            </w:r>
          </w:p>
        </w:tc>
      </w:tr>
    </w:tbl>
    <w:p>
      <w:pPr>
        <w:pStyle w:val="Heading2"/>
        <w:rPr>
          <w:rStyle w:val="None"/>
          <w:u w:val="none" w:color="C00000"/>
        </w:rPr>
      </w:pPr>
      <w:r>
        <w:rPr>
          <w:u w:val="none" w:color="C00000"/>
        </w:rPr>
      </w:r>
    </w:p>
    <w:p>
      <w:pPr>
        <w:pStyle w:val="Heading2"/>
        <w:rPr>
          <w:rStyle w:val="None"/>
          <w:color w:val="000000"/>
          <w:u w:val="none" w:color="000000"/>
        </w:rPr>
      </w:pPr>
      <w:r>
        <w:rPr>
          <w:rStyle w:val="None"/>
        </w:rPr>
        <w:t xml:space="preserve">Requests for Relief for Missed Academic Term Work </w:t>
      </w:r>
    </w:p>
    <w:p>
      <w:pPr>
        <w:pStyle w:val="BodyA"/>
        <w:rPr/>
      </w:pPr>
      <w:hyperlink r:id="rId12">
        <w:r>
          <w:rPr>
            <w:rStyle w:val="Hyperlink4"/>
            <w:rFonts w:eastAsia="Arial Unicode MS" w:cs="Arial Unicode MS"/>
          </w:rPr>
          <w:t>McMaster Student Absence Form (MSAF):</w:t>
        </w:r>
      </w:hyperlink>
      <w:r>
        <w:rPr>
          <w:rStyle w:val="None"/>
          <w:rFonts w:eastAsia="Arial Unicode MS" w:cs="Arial Unicode MS"/>
          <w:lang w:val="en-US"/>
        </w:rPr>
        <w:t xml:space="preserve">  In the event of an absence for medical or other reasons, students should review and follow the Academic Regulation in the Undergraduate Calendar </w:t>
      </w:r>
      <w:r>
        <w:rPr>
          <w:rStyle w:val="None"/>
          <w:rFonts w:eastAsia="Arial Unicode MS" w:cs="Arial Unicode MS"/>
          <w:lang w:val="ar-SA"/>
        </w:rPr>
        <w:t>“</w:t>
      </w:r>
      <w:r>
        <w:rPr>
          <w:rStyle w:val="None"/>
          <w:rFonts w:eastAsia="Arial Unicode MS" w:cs="Arial Unicode MS"/>
          <w:lang w:val="en-US"/>
        </w:rPr>
        <w:t>Requests for Relief for Missed Academic Term Work</w:t>
      </w:r>
      <w:r>
        <w:rPr>
          <w:rStyle w:val="None"/>
          <w:rFonts w:eastAsia="Arial Unicode MS" w:cs="Arial Unicode MS"/>
        </w:rPr>
        <w:t xml:space="preserve">”. </w:t>
      </w:r>
    </w:p>
    <w:p>
      <w:pPr>
        <w:pStyle w:val="Heading2"/>
        <w:rPr/>
      </w:pPr>
      <w:bookmarkStart w:id="7" w:name="_Hlk45875411"/>
      <w:r>
        <w:rPr>
          <w:rStyle w:val="None"/>
        </w:rPr>
        <w:t xml:space="preserve">Academic Accommodation of Students with Disabilities </w:t>
      </w:r>
    </w:p>
    <w:p>
      <w:pPr>
        <w:pStyle w:val="BodyA"/>
        <w:rPr/>
      </w:pPr>
      <w:r>
        <w:rPr>
          <w:rStyle w:val="None"/>
          <w:rFonts w:eastAsia="Arial Unicode MS" w:cs="Arial Unicode MS"/>
          <w:lang w:val="en-US"/>
        </w:rPr>
        <w:t xml:space="preserve">Students with disabilities who require academic accommodation must contact </w:t>
      </w:r>
      <w:hyperlink r:id="rId13">
        <w:r>
          <w:rPr>
            <w:rStyle w:val="Hyperlink3"/>
            <w:rFonts w:eastAsia="Arial Unicode MS" w:cs="Arial Unicode MS"/>
          </w:rPr>
          <w:t>Student Accessibility Services (SAS</w:t>
        </w:r>
      </w:hyperlink>
      <w:r>
        <w:rPr>
          <w:rStyle w:val="None"/>
          <w:rFonts w:eastAsia="Arial Unicode MS" w:cs="Arial Unicode MS"/>
          <w:lang w:val="en-US"/>
        </w:rPr>
        <w:t xml:space="preserve">) at 905-525-9140 ext. 28652 or </w:t>
      </w:r>
      <w:hyperlink r:id="rId14">
        <w:r>
          <w:rPr>
            <w:rStyle w:val="Hyperlink3"/>
            <w:rFonts w:eastAsia="Arial Unicode MS" w:cs="Arial Unicode MS"/>
          </w:rPr>
          <w:t>sas@mcmaster.ca</w:t>
        </w:r>
      </w:hyperlink>
      <w:r>
        <w:rPr>
          <w:rStyle w:val="None"/>
          <w:rFonts w:eastAsia="Arial Unicode MS" w:cs="Arial Unicode MS"/>
          <w:lang w:val="en-US"/>
        </w:rPr>
        <w:t xml:space="preserve"> to make arrangements with a Program Coordinator. For further information, consult McMaster University</w:t>
      </w:r>
      <w:r>
        <w:rPr>
          <w:rStyle w:val="None"/>
          <w:rFonts w:eastAsia="Arial Unicode MS" w:cs="Arial Unicode MS"/>
        </w:rPr>
        <w:t xml:space="preserve">’s </w:t>
      </w:r>
      <w:hyperlink r:id="rId15">
        <w:r>
          <w:rPr>
            <w:rStyle w:val="Hyperlink5"/>
            <w:rFonts w:eastAsia="Arial Unicode MS" w:cs="Arial Unicode MS"/>
          </w:rPr>
          <w:t>Academic Accommodation of Students with Disabilities</w:t>
        </w:r>
      </w:hyperlink>
      <w:r>
        <w:rPr>
          <w:rStyle w:val="None"/>
          <w:rFonts w:eastAsia="Arial Unicode MS" w:cs="Arial Unicode MS"/>
        </w:rPr>
        <w:t xml:space="preserve">  policy. </w:t>
      </w:r>
    </w:p>
    <w:p>
      <w:pPr>
        <w:pStyle w:val="Heading2"/>
        <w:rPr/>
      </w:pPr>
      <w:r>
        <w:rPr>
          <w:rStyle w:val="None"/>
        </w:rPr>
        <w:t xml:space="preserve">Academic Accommodation for Religious, Indigenous Or Spiritual Observances (Riso) </w:t>
      </w:r>
    </w:p>
    <w:p>
      <w:pPr>
        <w:pStyle w:val="BodyA"/>
        <w:rPr/>
      </w:pPr>
      <w:r>
        <w:rPr>
          <w:rStyle w:val="None"/>
          <w:rFonts w:eastAsia="Arial Unicode MS" w:cs="Arial Unicode MS"/>
          <w:lang w:val="en-US"/>
        </w:rPr>
        <w:t xml:space="preserve">Students requiring academic accommodation based on religious, indigenous or spiritual observances should follow the procedures set out in the </w:t>
      </w:r>
      <w:hyperlink r:id="rId16">
        <w:r>
          <w:rPr>
            <w:rStyle w:val="Hyperlink6"/>
            <w:rFonts w:eastAsia="Arial Unicode MS" w:cs="Arial Unicode MS"/>
          </w:rPr>
          <w:t>RISO</w:t>
        </w:r>
      </w:hyperlink>
      <w:r>
        <w:rPr>
          <w:rStyle w:val="None"/>
          <w:rFonts w:eastAsia="Arial Unicode MS" w:cs="Arial Unicode MS"/>
          <w:lang w:val="en-US"/>
        </w:rPr>
        <w:t xml:space="preserve"> policy. Students should submit their request to their Faculty Office </w:t>
      </w:r>
      <w:r>
        <w:rPr>
          <w:rStyle w:val="None"/>
          <w:rFonts w:eastAsia="Arial Unicode MS" w:cs="Arial Unicode MS"/>
          <w:b/>
          <w:bCs/>
          <w:i/>
          <w:iCs/>
          <w:lang w:val="en-US"/>
        </w:rPr>
        <w:t xml:space="preserve">normally within 10 working days </w:t>
      </w:r>
      <w:bookmarkStart w:id="8" w:name="_Hlk45876206"/>
      <w:bookmarkEnd w:id="7"/>
      <w:r>
        <w:rPr>
          <w:rStyle w:val="None"/>
          <w:rFonts w:eastAsia="Arial Unicode MS" w:cs="Arial Unicode MS"/>
          <w:lang w:val="en-US"/>
        </w:rPr>
        <w:t>of the beginning of term in which they anticipate a need for accommodation or to the Registrar's Office prior to their examinations. Students should also contact their instructors as soon as possible to make alternative arrangements for classes, assignments, and tests.</w:t>
      </w:r>
    </w:p>
    <w:p>
      <w:pPr>
        <w:pStyle w:val="Heading2"/>
        <w:rPr/>
      </w:pPr>
      <w:r>
        <w:rPr>
          <w:rStyle w:val="None"/>
        </w:rPr>
        <w:t xml:space="preserve">Courses with An On-Line Element </w:t>
      </w:r>
    </w:p>
    <w:p>
      <w:pPr>
        <w:pStyle w:val="BodyA"/>
        <w:rPr/>
      </w:pPr>
      <w:r>
        <w:rPr>
          <w:rStyle w:val="None"/>
          <w:rFonts w:eastAsia="Arial Unicode MS" w:cs="Arial Unicode MS"/>
          <w:b/>
          <w:bCs/>
          <w:i/>
          <w:iCs/>
          <w:lang w:val="en-US"/>
        </w:rPr>
        <w:t>Some courses</w:t>
      </w:r>
      <w:r>
        <w:rPr>
          <w:rStyle w:val="None"/>
          <w:rFonts w:eastAsia="Arial Unicode MS" w:cs="Arial Unicode MS"/>
        </w:rPr>
        <w:t xml:space="preserve"> </w:t>
      </w:r>
      <w:r>
        <w:rPr>
          <w:rStyle w:val="None"/>
          <w:rFonts w:eastAsia="Arial Unicode MS" w:cs="Arial Unicode MS"/>
          <w:b/>
          <w:bCs/>
          <w:i/>
          <w:iCs/>
          <w:lang w:val="en-US"/>
        </w:rPr>
        <w:t xml:space="preserve">may </w:t>
      </w:r>
      <w:r>
        <w:rPr>
          <w:rStyle w:val="None"/>
          <w:rFonts w:eastAsia="Arial Unicode MS" w:cs="Arial Unicode MS"/>
          <w:lang w:val="en-US"/>
        </w:rPr>
        <w:t xml:space="preserve">use on-line elements (e.g. e-mail, Avenue to Learn (A2L), LearnLink, web pages, capa, Moodle, ThinkingCap,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 </w:t>
      </w:r>
    </w:p>
    <w:p>
      <w:pPr>
        <w:pStyle w:val="BodyA"/>
        <w:rPr/>
      </w:pPr>
      <w:r>
        <w:rPr/>
      </w:r>
    </w:p>
    <w:p>
      <w:pPr>
        <w:pStyle w:val="Heading2"/>
        <w:rPr/>
      </w:pPr>
      <w:r>
        <w:rPr>
          <w:rStyle w:val="None"/>
        </w:rPr>
        <w:t xml:space="preserve">Online Proctoring </w:t>
      </w:r>
    </w:p>
    <w:p>
      <w:pPr>
        <w:pStyle w:val="BodyA"/>
        <w:rPr/>
      </w:pPr>
      <w:r>
        <w:rPr>
          <w:rStyle w:val="None"/>
          <w:rFonts w:eastAsia="Arial Unicode MS" w:cs="Arial Unicode MS"/>
          <w:b/>
          <w:bCs/>
          <w:i/>
          <w:iCs/>
          <w:lang w:val="en-US"/>
        </w:rPr>
        <w:t xml:space="preserve">Some courses may </w:t>
      </w:r>
      <w:r>
        <w:rPr>
          <w:rStyle w:val="None"/>
          <w:rFonts w:eastAsia="Arial Unicode MS" w:cs="Arial Unicode MS"/>
          <w:lang w:val="en-US"/>
        </w:rPr>
        <w:t xml:space="preserve">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  </w:t>
      </w:r>
    </w:p>
    <w:p>
      <w:pPr>
        <w:pStyle w:val="Heading2"/>
        <w:rPr>
          <w:rStyle w:val="None"/>
          <w:sz w:val="12"/>
          <w:szCs w:val="12"/>
        </w:rPr>
      </w:pPr>
      <w:r>
        <w:rPr>
          <w:sz w:val="12"/>
          <w:szCs w:val="12"/>
        </w:rPr>
      </w:r>
    </w:p>
    <w:p>
      <w:pPr>
        <w:pStyle w:val="Heading2"/>
        <w:rPr/>
      </w:pPr>
      <w:r>
        <w:rPr>
          <w:rStyle w:val="None"/>
        </w:rPr>
        <w:t xml:space="preserve">Academic Integrity </w:t>
      </w:r>
    </w:p>
    <w:p>
      <w:pPr>
        <w:pStyle w:val="BodyA"/>
        <w:rPr/>
      </w:pPr>
      <w:r>
        <w:rPr>
          <w:rStyle w:val="None"/>
          <w:rFonts w:eastAsia="Arial Unicode MS" w:cs="Arial Unicode MS"/>
          <w:lang w:val="en-US"/>
        </w:rPr>
        <w:t xml:space="preserve">You are expected to exhibit honesty and use ethical behaviour in all aspects of the learning process. Academic credentials you earn are rooted in principles of honesty and academic integrity. </w:t>
      </w:r>
    </w:p>
    <w:p>
      <w:pPr>
        <w:pStyle w:val="BodyA"/>
        <w:rPr/>
      </w:pPr>
      <w:r>
        <w:rPr>
          <w:rStyle w:val="None"/>
          <w:rFonts w:eastAsia="Arial Unicode MS" w:cs="Arial Unicode MS"/>
          <w:b/>
          <w:bCs/>
          <w:lang w:val="en-US"/>
        </w:rPr>
        <w:t xml:space="preserve">It is your responsibility to understand what constitutes academic dishonesty. </w:t>
      </w:r>
    </w:p>
    <w:p>
      <w:pPr>
        <w:pStyle w:val="BodyA"/>
        <w:rPr/>
      </w:pPr>
      <w:r>
        <w:rPr>
          <w:rStyle w:val="None"/>
          <w:rFonts w:eastAsia="Arial Unicode MS" w:cs="Arial Unicode MS"/>
          <w:lang w:val="en-US"/>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w:t>
      </w:r>
      <w:r>
        <w:rPr>
          <w:rStyle w:val="None"/>
          <w:rFonts w:eastAsia="Arial Unicode MS" w:cs="Arial Unicode MS"/>
          <w:lang w:val="ar-SA"/>
        </w:rPr>
        <w:t>“</w:t>
      </w:r>
      <w:r>
        <w:rPr>
          <w:rStyle w:val="None"/>
          <w:rFonts w:eastAsia="Arial Unicode MS" w:cs="Arial Unicode MS"/>
          <w:lang w:val="en-US"/>
        </w:rPr>
        <w:t>Grade of F assigned for academic dishonesty</w:t>
      </w:r>
      <w:r>
        <w:rPr>
          <w:rStyle w:val="None"/>
          <w:rFonts w:eastAsia="Arial Unicode MS" w:cs="Arial Unicode MS"/>
        </w:rPr>
        <w:t>”</w:t>
      </w:r>
      <w:r>
        <w:rPr>
          <w:rStyle w:val="None"/>
          <w:rFonts w:eastAsia="Arial Unicode MS" w:cs="Arial Unicode MS"/>
          <w:lang w:val="en-US"/>
        </w:rPr>
        <w:t xml:space="preserve">), and/or suspension or expulsion from the university. For information on the various types of academic dishonesty please refer to the </w:t>
      </w:r>
      <w:hyperlink r:id="rId17">
        <w:r>
          <w:rPr>
            <w:rStyle w:val="Hyperlink7"/>
            <w:rFonts w:eastAsia="Arial Unicode MS" w:cs="Arial Unicode MS"/>
          </w:rPr>
          <w:t>Academic Integrity Policy</w:t>
        </w:r>
      </w:hyperlink>
      <w:r>
        <w:rPr>
          <w:rStyle w:val="None"/>
          <w:rFonts w:eastAsia="Arial Unicode MS" w:cs="Arial Unicode MS"/>
          <w:i/>
          <w:iCs/>
        </w:rPr>
        <w:t xml:space="preserve">, </w:t>
      </w:r>
      <w:r>
        <w:rPr>
          <w:rStyle w:val="None"/>
          <w:rFonts w:eastAsia="Arial Unicode MS" w:cs="Arial Unicode MS"/>
          <w:lang w:val="en-US"/>
        </w:rPr>
        <w:t xml:space="preserve">located at </w:t>
      </w:r>
      <w:hyperlink r:id="rId18">
        <w:r>
          <w:rPr>
            <w:rStyle w:val="Hyperlink8"/>
            <w:rFonts w:eastAsia="Arial Unicode MS" w:cs="Arial Unicode MS"/>
          </w:rPr>
          <w:t>https://secretariat.mcmaster.ca/university-policies-procedures- guidelines/</w:t>
        </w:r>
      </w:hyperlink>
      <w:r>
        <w:rPr>
          <w:rStyle w:val="None"/>
          <w:rFonts w:eastAsia="Arial Unicode MS" w:cs="Arial Unicode MS"/>
        </w:rPr>
        <w:t xml:space="preserve"> </w:t>
      </w:r>
    </w:p>
    <w:p>
      <w:pPr>
        <w:pStyle w:val="BodyA"/>
        <w:rPr>
          <w:rStyle w:val="None"/>
          <w:sz w:val="4"/>
          <w:szCs w:val="4"/>
        </w:rPr>
      </w:pPr>
      <w:r>
        <w:rPr>
          <w:sz w:val="4"/>
          <w:szCs w:val="4"/>
        </w:rPr>
      </w:r>
    </w:p>
    <w:p>
      <w:pPr>
        <w:pStyle w:val="BodyA"/>
        <w:rPr>
          <w:rStyle w:val="None"/>
          <w:b/>
          <w:b/>
          <w:bCs/>
        </w:rPr>
      </w:pPr>
      <w:r>
        <w:rPr>
          <w:rStyle w:val="None"/>
          <w:rFonts w:eastAsia="Arial Unicode MS" w:cs="Arial Unicode MS"/>
          <w:b/>
          <w:bCs/>
          <w:lang w:val="en-US"/>
        </w:rPr>
        <w:t xml:space="preserve">The following illustrates only three forms of academic dishonesty: </w:t>
      </w:r>
    </w:p>
    <w:p>
      <w:pPr>
        <w:pStyle w:val="ListParagraph"/>
        <w:numPr>
          <w:ilvl w:val="0"/>
          <w:numId w:val="2"/>
        </w:numPr>
        <w:rPr/>
      </w:pPr>
      <w:r>
        <w:rPr>
          <w:rStyle w:val="None"/>
        </w:rPr>
        <w:t>plagiarism, e.g. the submission of work that is not one’s own or for which other credit has been obtained.</w:t>
      </w:r>
    </w:p>
    <w:p>
      <w:pPr>
        <w:pStyle w:val="ListParagraph"/>
        <w:numPr>
          <w:ilvl w:val="0"/>
          <w:numId w:val="2"/>
        </w:numPr>
        <w:rPr/>
      </w:pPr>
      <w:r>
        <w:rPr>
          <w:rStyle w:val="None"/>
        </w:rPr>
        <w:t xml:space="preserve">improper collaboration in group work. </w:t>
      </w:r>
    </w:p>
    <w:p>
      <w:pPr>
        <w:pStyle w:val="ListParagraph"/>
        <w:numPr>
          <w:ilvl w:val="0"/>
          <w:numId w:val="2"/>
        </w:numPr>
        <w:rPr/>
      </w:pPr>
      <w:bookmarkStart w:id="9" w:name="_Hlk45876261"/>
      <w:bookmarkEnd w:id="8"/>
      <w:bookmarkEnd w:id="9"/>
      <w:r>
        <w:rPr>
          <w:rStyle w:val="None"/>
        </w:rPr>
        <w:t xml:space="preserve">copying or using unauthorized aids in tests and examinations. </w:t>
      </w:r>
    </w:p>
    <w:p>
      <w:pPr>
        <w:pStyle w:val="Heading2"/>
        <w:rPr/>
      </w:pPr>
      <w:r>
        <w:rPr>
          <w:rStyle w:val="None"/>
        </w:rPr>
        <w:t xml:space="preserve">Authenticity / Plagiarism Detection </w:t>
      </w:r>
    </w:p>
    <w:p>
      <w:pPr>
        <w:pStyle w:val="BodyA"/>
        <w:rPr/>
      </w:pPr>
      <w:r>
        <w:rPr>
          <w:rStyle w:val="None"/>
          <w:rFonts w:eastAsia="Arial Unicode MS" w:cs="Arial Unicode MS"/>
          <w:b/>
          <w:bCs/>
          <w:i/>
          <w:iCs/>
          <w:lang w:val="en-US"/>
        </w:rPr>
        <w:t xml:space="preserve">Some courses may </w:t>
      </w:r>
      <w:r>
        <w:rPr>
          <w:rStyle w:val="None"/>
          <w:rFonts w:eastAsia="Arial Unicode MS" w:cs="Arial Unicode MS"/>
          <w:lang w:val="en-US"/>
        </w:rPr>
        <w:t>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pPr>
        <w:pStyle w:val="SpaceOption"/>
        <w:spacing w:lineRule="auto" w:line="360"/>
        <w:rPr/>
      </w:pPr>
      <w:r>
        <w:rPr/>
      </w:r>
    </w:p>
    <w:p>
      <w:pPr>
        <w:pStyle w:val="BodyA"/>
        <w:rPr/>
      </w:pPr>
      <w:r>
        <w:rPr>
          <w:rStyle w:val="None"/>
          <w:rFonts w:eastAsia="Arial Unicode MS" w:cs="Arial Unicode MS"/>
          <w:lang w:val="en-US"/>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Pr>
          <w:rStyle w:val="None"/>
          <w:rFonts w:eastAsia="Arial Unicode MS" w:cs="Arial Unicode MS"/>
          <w:b/>
          <w:bCs/>
          <w:lang w:val="en-US"/>
        </w:rPr>
        <w:t xml:space="preserve">All submitted work is subject to normal verification that standards of academic integrity have been upheld </w:t>
      </w:r>
      <w:r>
        <w:rPr>
          <w:rStyle w:val="None"/>
          <w:rFonts w:eastAsia="Arial Unicode MS" w:cs="Arial Unicode MS"/>
          <w:lang w:val="en-US"/>
        </w:rPr>
        <w:t xml:space="preserve">(e.g., on-line search, other software, etc.). </w:t>
      </w:r>
      <w:r>
        <w:rPr>
          <w:rStyle w:val="None"/>
          <w:rFonts w:eastAsia="Arial Unicode MS" w:cs="Arial Unicode MS"/>
          <w:spacing w:val="-1"/>
          <w:lang w:val="en-US"/>
        </w:rPr>
        <w:t>For more details</w:t>
      </w:r>
      <w:r>
        <w:rPr>
          <w:rStyle w:val="None"/>
          <w:rFonts w:eastAsia="Arial Unicode MS" w:cs="Arial Unicode MS"/>
          <w:spacing w:val="-2"/>
        </w:rPr>
        <w:t xml:space="preserve"> </w:t>
      </w:r>
      <w:r>
        <w:rPr>
          <w:rStyle w:val="None"/>
          <w:rFonts w:eastAsia="Arial Unicode MS" w:cs="Arial Unicode MS"/>
          <w:spacing w:val="-1"/>
          <w:lang w:val="en-US"/>
        </w:rPr>
        <w:t>about</w:t>
      </w:r>
      <w:r>
        <w:rPr>
          <w:rStyle w:val="None"/>
          <w:rFonts w:eastAsia="Arial Unicode MS" w:cs="Arial Unicode MS"/>
        </w:rPr>
        <w:t xml:space="preserve"> </w:t>
      </w:r>
      <w:r>
        <w:rPr>
          <w:rStyle w:val="None"/>
          <w:rFonts w:eastAsia="Arial Unicode MS" w:cs="Arial Unicode MS"/>
          <w:spacing w:val="-1"/>
          <w:lang w:val="en-US"/>
        </w:rPr>
        <w:t>McMaster</w:t>
      </w:r>
      <w:r>
        <w:rPr>
          <w:rStyle w:val="None"/>
          <w:rFonts w:eastAsia="Arial Unicode MS" w:cs="Arial Unicode MS"/>
          <w:spacing w:val="-1"/>
        </w:rPr>
        <w:t>’s</w:t>
      </w:r>
      <w:r>
        <w:rPr>
          <w:rStyle w:val="None"/>
          <w:rFonts w:eastAsia="Arial Unicode MS" w:cs="Arial Unicode MS"/>
        </w:rPr>
        <w:t xml:space="preserve"> </w:t>
      </w:r>
      <w:r>
        <w:rPr>
          <w:rStyle w:val="None"/>
          <w:rFonts w:eastAsia="Arial Unicode MS" w:cs="Arial Unicode MS"/>
          <w:spacing w:val="-1"/>
        </w:rPr>
        <w:t>use</w:t>
      </w:r>
      <w:r>
        <w:rPr>
          <w:rStyle w:val="None"/>
          <w:rFonts w:eastAsia="Arial Unicode MS" w:cs="Arial Unicode MS"/>
          <w:spacing w:val="1"/>
        </w:rPr>
        <w:t xml:space="preserve"> </w:t>
      </w:r>
      <w:r>
        <w:rPr>
          <w:rStyle w:val="None"/>
          <w:rFonts w:eastAsia="Arial Unicode MS" w:cs="Arial Unicode MS"/>
          <w:lang w:val="en-US"/>
        </w:rPr>
        <w:t>of</w:t>
      </w:r>
      <w:r>
        <w:rPr>
          <w:rStyle w:val="None"/>
          <w:rFonts w:eastAsia="Arial Unicode MS" w:cs="Arial Unicode MS"/>
          <w:spacing w:val="99"/>
        </w:rPr>
        <w:t xml:space="preserve"> </w:t>
      </w:r>
      <w:r>
        <w:rPr>
          <w:rStyle w:val="None"/>
          <w:rFonts w:eastAsia="Arial Unicode MS" w:cs="Arial Unicode MS"/>
          <w:spacing w:val="-1"/>
        </w:rPr>
        <w:t>Turnitin.com</w:t>
      </w:r>
      <w:r>
        <w:rPr>
          <w:rStyle w:val="None"/>
          <w:rFonts w:eastAsia="Arial Unicode MS" w:cs="Arial Unicode MS"/>
          <w:spacing w:val="51"/>
        </w:rPr>
        <w:t xml:space="preserve"> </w:t>
      </w:r>
      <w:r>
        <w:rPr>
          <w:rStyle w:val="None"/>
          <w:rFonts w:eastAsia="Arial Unicode MS" w:cs="Arial Unicode MS"/>
          <w:spacing w:val="-1"/>
          <w:lang w:val="en-US"/>
        </w:rPr>
        <w:t>please</w:t>
      </w:r>
      <w:r>
        <w:rPr>
          <w:rStyle w:val="None"/>
          <w:rFonts w:eastAsia="Arial Unicode MS" w:cs="Arial Unicode MS"/>
          <w:spacing w:val="1"/>
        </w:rPr>
        <w:t xml:space="preserve"> </w:t>
      </w:r>
      <w:r>
        <w:rPr>
          <w:rStyle w:val="None"/>
          <w:rFonts w:eastAsia="Arial Unicode MS" w:cs="Arial Unicode MS"/>
        </w:rPr>
        <w:t>go</w:t>
      </w:r>
      <w:r>
        <w:rPr>
          <w:rStyle w:val="None"/>
          <w:rFonts w:eastAsia="Arial Unicode MS" w:cs="Arial Unicode MS"/>
          <w:spacing w:val="-1"/>
        </w:rPr>
        <w:t xml:space="preserve"> </w:t>
      </w:r>
      <w:r>
        <w:rPr>
          <w:rStyle w:val="None"/>
          <w:rFonts w:eastAsia="Arial Unicode MS" w:cs="Arial Unicode MS"/>
          <w:lang w:val="en-US"/>
        </w:rPr>
        <w:t>to the</w:t>
      </w:r>
      <w:r>
        <w:rPr>
          <w:rStyle w:val="None"/>
          <w:rFonts w:eastAsia="Arial Unicode MS" w:cs="Arial Unicode MS"/>
          <w:spacing w:val="-1"/>
        </w:rPr>
        <w:t xml:space="preserve"> </w:t>
      </w:r>
      <w:hyperlink r:id="rId19">
        <w:r>
          <w:rPr>
            <w:rStyle w:val="Hyperlink0"/>
            <w:rFonts w:eastAsia="Arial Unicode MS" w:cs="Arial Unicode MS"/>
          </w:rPr>
          <w:t>McMaster Office of Academic Integrity</w:t>
        </w:r>
      </w:hyperlink>
      <w:r>
        <w:rPr>
          <w:rStyle w:val="None"/>
          <w:rFonts w:eastAsia="Arial Unicode MS" w:cs="Arial Unicode MS"/>
          <w:color w:val="0000FF"/>
          <w:u w:val="single" w:color="0000FF"/>
        </w:rPr>
        <w:t>’</w:t>
      </w:r>
      <w:r>
        <w:rPr>
          <w:rStyle w:val="Hyperlink1"/>
          <w:rFonts w:eastAsia="Arial Unicode MS" w:cs="Arial Unicode MS"/>
        </w:rPr>
        <w:t>s</w:t>
      </w:r>
      <w:r>
        <w:rPr>
          <w:rStyle w:val="None"/>
          <w:rFonts w:eastAsia="Arial Unicode MS" w:cs="Arial Unicode MS"/>
          <w:lang w:val="it-IT"/>
        </w:rPr>
        <w:t xml:space="preserve"> webpage.</w:t>
      </w:r>
    </w:p>
    <w:p>
      <w:pPr>
        <w:pStyle w:val="BodyA"/>
        <w:rPr>
          <w:rStyle w:val="None"/>
          <w:sz w:val="12"/>
          <w:szCs w:val="12"/>
        </w:rPr>
      </w:pPr>
      <w:r>
        <w:rPr>
          <w:sz w:val="12"/>
          <w:szCs w:val="12"/>
        </w:rPr>
      </w:r>
    </w:p>
    <w:p>
      <w:pPr>
        <w:pStyle w:val="Heading2"/>
        <w:rPr>
          <w:rStyle w:val="None"/>
          <w:sz w:val="22"/>
          <w:szCs w:val="22"/>
        </w:rPr>
      </w:pPr>
      <w:r>
        <w:rPr>
          <w:rStyle w:val="None"/>
        </w:rPr>
        <w:t xml:space="preserve">Conduct Expectations </w:t>
      </w:r>
    </w:p>
    <w:p>
      <w:pPr>
        <w:pStyle w:val="BodyA"/>
        <w:rPr/>
      </w:pPr>
      <w:r>
        <w:rPr>
          <w:rStyle w:val="None"/>
          <w:rFonts w:eastAsia="Arial Unicode MS" w:cs="Arial Unicode MS"/>
          <w:lang w:val="en-US"/>
        </w:rPr>
        <w:t xml:space="preserve">As a McMaster student, you have the right to experience, and the responsibility to demonstrate, respectful and dignified interactions within all our living, learning and working communities. These expectations are described in the </w:t>
      </w:r>
      <w:hyperlink r:id="rId20">
        <w:r>
          <w:rPr>
            <w:rStyle w:val="Hyperlink5"/>
            <w:rFonts w:eastAsia="Arial Unicode MS" w:cs="Arial Unicode MS"/>
          </w:rPr>
          <w:t xml:space="preserve">Code of Student Rights &amp; Responsibilities </w:t>
        </w:r>
        <w:r>
          <w:rPr>
            <w:rStyle w:val="Hyperlink3"/>
            <w:rFonts w:eastAsia="Arial Unicode MS" w:cs="Arial Unicode MS"/>
          </w:rPr>
          <w:t xml:space="preserve">(the </w:t>
        </w:r>
        <w:r>
          <w:rPr>
            <w:rStyle w:val="None"/>
            <w:rFonts w:eastAsia="Arial Unicode MS" w:cs="Arial Unicode MS"/>
            <w:color w:val="0000FF"/>
            <w:u w:val="single" w:color="0000FF"/>
            <w:lang w:val="ar-SA"/>
          </w:rPr>
          <w:t>“</w:t>
        </w:r>
        <w:r>
          <w:rPr>
            <w:rStyle w:val="Hyperlink2"/>
            <w:rFonts w:eastAsia="Arial Unicode MS" w:cs="Arial Unicode MS"/>
          </w:rPr>
          <w:t>Code”).</w:t>
        </w:r>
      </w:hyperlink>
      <w:r>
        <w:rPr>
          <w:rStyle w:val="None"/>
          <w:rFonts w:eastAsia="Arial Unicode MS" w:cs="Arial Unicode MS"/>
          <w:lang w:val="en-US"/>
        </w:rPr>
        <w:t xml:space="preserve"> All students share the responsibility of maintaining a positive environment for the academic and personal growth of all McMaster community members, </w:t>
      </w:r>
      <w:r>
        <w:rPr>
          <w:rStyle w:val="None"/>
          <w:rFonts w:eastAsia="Arial Unicode MS" w:cs="Arial Unicode MS"/>
          <w:b/>
          <w:bCs/>
          <w:lang w:val="en-US"/>
        </w:rPr>
        <w:t>whether in person or online</w:t>
      </w:r>
      <w:r>
        <w:rPr>
          <w:rStyle w:val="None"/>
          <w:rFonts w:eastAsia="Arial Unicode MS" w:cs="Arial Unicode MS"/>
        </w:rPr>
        <w:t xml:space="preserve">. </w:t>
      </w:r>
    </w:p>
    <w:p>
      <w:pPr>
        <w:pStyle w:val="SpaceOption"/>
        <w:spacing w:lineRule="auto" w:line="360"/>
        <w:rPr/>
      </w:pPr>
      <w:r>
        <w:rPr/>
      </w:r>
    </w:p>
    <w:p>
      <w:pPr>
        <w:pStyle w:val="BodyA"/>
        <w:rPr/>
      </w:pPr>
      <w:r>
        <w:rPr>
          <w:rStyle w:val="None"/>
          <w:rFonts w:eastAsia="Arial Unicode MS" w:cs="Arial Unicode M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w:t>
      </w:r>
      <w:r>
        <w:rPr>
          <w:rStyle w:val="None"/>
          <w:rFonts w:eastAsia="Arial Unicode MS" w:cs="Arial Unicode MS"/>
        </w:rPr>
        <w:t xml:space="preserve">’ </w:t>
      </w:r>
      <w:r>
        <w:rPr>
          <w:rStyle w:val="None"/>
          <w:rFonts w:eastAsia="Arial Unicode MS" w:cs="Arial Unicode MS"/>
          <w:lang w:val="en-US"/>
        </w:rPr>
        <w:t xml:space="preserve">access to these platforms. </w:t>
      </w:r>
    </w:p>
    <w:p>
      <w:pPr>
        <w:pStyle w:val="Heading2"/>
        <w:rPr/>
      </w:pPr>
      <w:r>
        <w:rPr>
          <w:rStyle w:val="None"/>
        </w:rPr>
        <w:t xml:space="preserve">Copyright and Recording </w:t>
      </w:r>
    </w:p>
    <w:p>
      <w:pPr>
        <w:pStyle w:val="BodyA"/>
        <w:rPr/>
      </w:pPr>
      <w:r>
        <w:rPr>
          <w:rStyle w:val="None"/>
          <w:rFonts w:eastAsia="Arial Unicode MS" w:cs="Arial Unicode MS"/>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rStyle w:val="None"/>
          <w:rFonts w:eastAsia="Arial Unicode MS" w:cs="Arial Unicode MS"/>
          <w:b/>
          <w:bCs/>
          <w:lang w:val="en-US"/>
        </w:rPr>
        <w:t xml:space="preserve">including lectures </w:t>
      </w:r>
      <w:r>
        <w:rPr>
          <w:rStyle w:val="None"/>
          <w:rFonts w:eastAsia="Arial Unicode MS" w:cs="Arial Unicode MS"/>
          <w:lang w:val="en-US"/>
        </w:rPr>
        <w:t>by University instructors.</w:t>
      </w:r>
    </w:p>
    <w:p>
      <w:pPr>
        <w:pStyle w:val="SpaceOption"/>
        <w:spacing w:lineRule="auto" w:line="360"/>
        <w:rPr/>
      </w:pPr>
      <w:r>
        <w:rPr/>
      </w:r>
    </w:p>
    <w:p>
      <w:pPr>
        <w:pStyle w:val="BodyA"/>
        <w:rPr>
          <w:rStyle w:val="None"/>
        </w:rPr>
      </w:pPr>
      <w:r>
        <w:rPr>
          <w:rStyle w:val="None"/>
          <w:rFonts w:eastAsia="Arial Unicode MS" w:cs="Arial Unicode MS"/>
          <w:lang w:val="en-US"/>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pPr>
        <w:pStyle w:val="Main1"/>
        <w:rPr>
          <w:rStyle w:val="None"/>
          <w:b w:val="false"/>
          <w:b w:val="false"/>
          <w:bCs w:val="false"/>
          <w:color w:val="000000"/>
          <w:sz w:val="22"/>
          <w:szCs w:val="22"/>
          <w:u w:val="none" w:color="000000"/>
        </w:rPr>
      </w:pPr>
      <w:r>
        <w:rPr>
          <w:rStyle w:val="None"/>
          <w:sz w:val="28"/>
          <w:szCs w:val="28"/>
        </w:rPr>
        <w:t>Research Ethics</w:t>
      </w:r>
      <w:r>
        <w:rPr>
          <w:rStyle w:val="None"/>
        </w:rPr>
        <w:t xml:space="preserve"> -</w:t>
      </w:r>
      <w:r>
        <w:rPr>
          <w:rStyle w:val="None"/>
          <w:b w:val="false"/>
          <w:bCs w:val="false"/>
          <w:color w:val="000000"/>
          <w:sz w:val="22"/>
          <w:szCs w:val="22"/>
          <w:u w:val="none" w:color="000000"/>
        </w:rPr>
        <w:t>NA</w:t>
      </w:r>
    </w:p>
    <w:p>
      <w:pPr>
        <w:pStyle w:val="Heading2"/>
        <w:rPr/>
      </w:pPr>
      <w:r>
        <w:rPr>
          <w:rStyle w:val="None"/>
        </w:rPr>
        <w:t xml:space="preserve">Extreme Circumstances </w:t>
      </w:r>
    </w:p>
    <w:p>
      <w:pPr>
        <w:pStyle w:val="BodyA"/>
        <w:rPr/>
      </w:pPr>
      <w:bookmarkStart w:id="10" w:name="_Hlk458762611"/>
      <w:bookmarkEnd w:id="10"/>
      <w:r>
        <w:rPr>
          <w:rStyle w:val="None"/>
          <w:rFonts w:eastAsia="Arial Unicode MS" w:cs="Arial Unicode MS"/>
          <w:lang w:val="en-US"/>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sectPr>
      <w:headerReference w:type="default" r:id="rId21"/>
      <w:footerReference w:type="default" r:id="rId22"/>
      <w:type w:val="nextPage"/>
      <w:pgSz w:w="12240" w:h="15840"/>
      <w:pgMar w:left="1080" w:right="810" w:header="144" w:top="1292" w:footer="288" w:bottom="99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Helvetica">
    <w:altName w:val="Arial"/>
    <w:charset w:val="01"/>
    <w:family w:val="roman"/>
    <w:pitch w:val="variable"/>
  </w:font>
  <w:font w:name="Univers Condensed">
    <w:charset w:val="01"/>
    <w:family w:val="roman"/>
    <w:pitch w:val="variable"/>
  </w:font>
  <w:font w:name="MyriadPro-Semibold">
    <w:charset w:val="01"/>
    <w:family w:val="roman"/>
    <w:pitch w:val="variable"/>
  </w:font>
  <w:font w:name="MyriadPro-Regular">
    <w:charset w:val="01"/>
    <w:family w:val="roman"/>
    <w:pitch w:val="variable"/>
  </w:font>
  <w:font w:name="Segoe UI">
    <w:charset w:val="01"/>
    <w:family w:val="roman"/>
    <w:pitch w:val="variable"/>
  </w:font>
  <w:font w:name="Calibri Light">
    <w:charset w:val="01"/>
    <w:family w:val="roman"/>
    <w:pitch w:val="variable"/>
  </w:font>
  <w:font w:name="Helvetica Neue">
    <w:charset w:val="01"/>
    <w:family w:val="roman"/>
    <w:pitch w:val="variable"/>
  </w:font>
  <w:font w:name="Times-Roman">
    <w:altName w:val="Times New Roman"/>
    <w:charset w:val="01"/>
    <w:family w:val="roman"/>
    <w:pitch w:val="variable"/>
  </w:font>
  <w:font w:name="Callibri">
    <w:charset w:val="01"/>
    <w:family w:val="roman"/>
    <w:pitch w:val="variable"/>
  </w:font>
  <w:font w:name="Calibri">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rFonts w:ascii="Calibri" w:hAnsi="Calibri"/>
        <w:color w:val="7A003C"/>
        <w:u w:val="none" w:color="7A003C"/>
      </w:rPr>
      <w:t xml:space="preserve">Page </w:t>
    </w:r>
    <w:r>
      <w:rPr>
        <w:rFonts w:ascii="Calibri" w:hAnsi="Calibri"/>
        <w:color w:val="7A003C"/>
        <w:u w:val="none" w:color="7A003C"/>
      </w:rPr>
      <w:fldChar w:fldCharType="begin"/>
    </w:r>
    <w:r>
      <w:instrText> PAGE </w:instrText>
    </w:r>
    <w:r>
      <w:fldChar w:fldCharType="separate"/>
    </w:r>
    <w:r>
      <w:t>6</w:t>
    </w:r>
    <w:r>
      <w:fldChar w:fldCharType="end"/>
    </w:r>
    <w:r>
      <w:rPr>
        <w:rFonts w:ascii="Calibri" w:hAnsi="Calibri"/>
        <w:color w:val="7A003C"/>
        <w:u w:val="none" w:color="7A003C"/>
      </w:rPr>
      <w:t xml:space="preserve"> of </w:t>
    </w:r>
    <w:r>
      <w:rPr>
        <w:rFonts w:ascii="Calibri" w:hAnsi="Calibri"/>
        <w:color w:val="7A003C"/>
        <w:u w:val="none" w:color="7A003C"/>
      </w:rPr>
      <w:fldChar w:fldCharType="begin"/>
    </w:r>
    <w:r>
      <w:instrText> NUMPAGES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1520" w:leader="none"/>
        <w:tab w:val="center" w:pos="4680" w:leader="none"/>
        <w:tab w:val="right" w:pos="9360" w:leader="none"/>
      </w:tabs>
      <w:rPr/>
    </w:pPr>
    <w:r>
      <mc:AlternateContent>
        <mc:Choice Requires="wps">
          <w:drawing>
            <wp:anchor behindDoc="1" distT="152400" distB="152400" distL="152400" distR="152400" simplePos="0" locked="0" layoutInCell="1" allowOverlap="1" relativeHeight="8" wp14:anchorId="0A5EE57C">
              <wp:simplePos x="0" y="0"/>
              <wp:positionH relativeFrom="page">
                <wp:posOffset>685800</wp:posOffset>
              </wp:positionH>
              <wp:positionV relativeFrom="page">
                <wp:posOffset>9708515</wp:posOffset>
              </wp:positionV>
              <wp:extent cx="6467475" cy="10795"/>
              <wp:effectExtent l="0" t="0" r="0" b="0"/>
              <wp:wrapNone/>
              <wp:docPr id="2" name="officeArt object" descr="Straight Connector 88"/>
              <a:graphic xmlns:a="http://schemas.openxmlformats.org/drawingml/2006/main">
                <a:graphicData uri="http://schemas.microsoft.com/office/word/2010/wordprocessingShape">
                  <wps:wsp>
                    <wps:cNvSpPr/>
                    <wps:spPr>
                      <a:xfrm flipV="1">
                        <a:off x="0" y="0"/>
                        <a:ext cx="6466680" cy="5040"/>
                      </a:xfrm>
                      <a:prstGeom prst="line">
                        <a:avLst/>
                      </a:prstGeom>
                      <a:ln w="38160">
                        <a:solidFill>
                          <a:srgbClr val="dbdbdd"/>
                        </a:solidFill>
                        <a:miter/>
                      </a:ln>
                    </wps:spPr>
                    <wps:style>
                      <a:lnRef idx="0"/>
                      <a:fillRef idx="0"/>
                      <a:effectRef idx="0"/>
                      <a:fontRef idx="minor"/>
                    </wps:style>
                    <wps:bodyPr/>
                  </wps:wsp>
                </a:graphicData>
              </a:graphic>
            </wp:anchor>
          </w:drawing>
        </mc:Choice>
        <mc:Fallback>
          <w:pict>
            <v:line id="shape_0" from="54pt,764.25pt" to="563.15pt,764.6pt" ID="officeArt object" stroked="t" style="position:absolute;flip:y;mso-position-horizontal-relative:page;mso-position-vertical-relative:page" wp14:anchorId="0A5EE57C">
              <v:stroke color="#dbdbdd" weight="38160" joinstyle="miter" endcap="flat"/>
              <v:fill o:detectmouseclick="t" on="false"/>
            </v:line>
          </w:pict>
        </mc:Fallback>
      </mc:AlternateContent>
      <w:drawing>
        <wp:anchor behindDoc="1" distT="152400" distB="152400" distL="152400" distR="152400" simplePos="0" locked="0" layoutInCell="1" allowOverlap="1" relativeHeight="14">
          <wp:simplePos x="0" y="0"/>
          <wp:positionH relativeFrom="page">
            <wp:posOffset>685800</wp:posOffset>
          </wp:positionH>
          <wp:positionV relativeFrom="page">
            <wp:posOffset>243205</wp:posOffset>
          </wp:positionV>
          <wp:extent cx="2265045" cy="544830"/>
          <wp:effectExtent l="0" t="0" r="0" b="0"/>
          <wp:wrapNone/>
          <wp:docPr id="3"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Picture 1"/>
                  <pic:cNvPicPr>
                    <a:picLocks noChangeAspect="1" noChangeArrowheads="1"/>
                  </pic:cNvPicPr>
                </pic:nvPicPr>
                <pic:blipFill>
                  <a:blip r:embed="rId1"/>
                  <a:stretch>
                    <a:fillRect/>
                  </a:stretch>
                </pic:blipFill>
                <pic:spPr bwMode="auto">
                  <a:xfrm>
                    <a:off x="0" y="0"/>
                    <a:ext cx="2265045" cy="54483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1">
      <w:start w:val="1"/>
      <w:numFmt w:val="bullet"/>
      <w:lvlText w:val="o"/>
      <w:lvlJc w:val="left"/>
      <w:pPr>
        <w:ind w:left="108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2">
      <w:start w:val="1"/>
      <w:numFmt w:val="bullet"/>
      <w:lvlText w:val="▪"/>
      <w:lvlJc w:val="left"/>
      <w:pPr>
        <w:ind w:left="144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3">
      <w:start w:val="1"/>
      <w:numFmt w:val="bullet"/>
      <w:lvlText w:val="•"/>
      <w:lvlJc w:val="left"/>
      <w:pPr>
        <w:ind w:left="180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4">
      <w:start w:val="1"/>
      <w:numFmt w:val="bullet"/>
      <w:lvlText w:val="o"/>
      <w:lvlJc w:val="left"/>
      <w:pPr>
        <w:ind w:left="216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5">
      <w:start w:val="1"/>
      <w:numFmt w:val="bullet"/>
      <w:lvlText w:val="▪"/>
      <w:lvlJc w:val="left"/>
      <w:pPr>
        <w:ind w:left="252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6">
      <w:start w:val="1"/>
      <w:numFmt w:val="bullet"/>
      <w:lvlText w:val="•"/>
      <w:lvlJc w:val="left"/>
      <w:pPr>
        <w:ind w:left="288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7">
      <w:start w:val="1"/>
      <w:numFmt w:val="bullet"/>
      <w:lvlText w:val="o"/>
      <w:lvlJc w:val="left"/>
      <w:pPr>
        <w:ind w:left="324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lvl w:ilvl="8">
      <w:start w:val="1"/>
      <w:numFmt w:val="bullet"/>
      <w:lvlText w:val="▪"/>
      <w:lvlJc w:val="left"/>
      <w:pPr>
        <w:ind w:left="360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rPr>
    </w:lvl>
  </w:abstractNum>
  <w:abstractNum w:abstractNumId="2">
    <w:lvl w:ilvl="0">
      <w:start w:val="1"/>
      <w:numFmt w:val="bullet"/>
      <w:lvlText w:val="•"/>
      <w:lvlJc w:val="left"/>
      <w:pPr>
        <w:ind w:left="72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1">
      <w:start w:val="1"/>
      <w:numFmt w:val="bullet"/>
      <w:lvlText w:val="o"/>
      <w:lvlJc w:val="left"/>
      <w:pPr>
        <w:ind w:left="108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2">
      <w:start w:val="1"/>
      <w:numFmt w:val="bullet"/>
      <w:lvlText w:val="▪"/>
      <w:lvlJc w:val="left"/>
      <w:pPr>
        <w:ind w:left="144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3">
      <w:start w:val="1"/>
      <w:numFmt w:val="bullet"/>
      <w:lvlText w:val="•"/>
      <w:lvlJc w:val="left"/>
      <w:pPr>
        <w:ind w:left="180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4">
      <w:start w:val="1"/>
      <w:numFmt w:val="bullet"/>
      <w:lvlText w:val="o"/>
      <w:lvlJc w:val="left"/>
      <w:pPr>
        <w:ind w:left="216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5">
      <w:start w:val="1"/>
      <w:numFmt w:val="bullet"/>
      <w:lvlText w:val="▪"/>
      <w:lvlJc w:val="left"/>
      <w:pPr>
        <w:ind w:left="252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6">
      <w:start w:val="1"/>
      <w:numFmt w:val="bullet"/>
      <w:lvlText w:val="•"/>
      <w:lvlJc w:val="left"/>
      <w:pPr>
        <w:ind w:left="288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7">
      <w:start w:val="1"/>
      <w:numFmt w:val="bullet"/>
      <w:lvlText w:val="o"/>
      <w:lvlJc w:val="left"/>
      <w:pPr>
        <w:ind w:left="324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lvl w:ilvl="8">
      <w:start w:val="1"/>
      <w:numFmt w:val="bullet"/>
      <w:lvlText w:val="▪"/>
      <w:lvlJc w:val="left"/>
      <w:pPr>
        <w:ind w:left="3600" w:hanging="360"/>
      </w:pPr>
      <w:rPr>
        <w:rFonts w:ascii="Calibri" w:hAnsi="Calibri" w:cs="Calibri" w:hint="default"/>
        <w:smallCaps w:val="false"/>
        <w:caps w:val="false"/>
        <w:dstrike w:val="false"/>
        <w:strike w:val="false"/>
        <w:vertAlign w:val="baseline"/>
        <w:position w:val="0"/>
        <w:sz w:val="24"/>
        <w:sz w:val="24"/>
        <w:spacing w:val="0"/>
        <w:i w:val="false"/>
        <w:b w:val="false"/>
        <w:iCs w:val="false"/>
        <w:bCs w:val="false"/>
        <w:w w:val="100"/>
        <w:rFonts w:cs="Calibri"/>
        <w:color w:val="000000"/>
      </w:r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CA" w:eastAsia="en-CA"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Arial Unicode MS" w:cs="Times New Roman"/>
      <w:color w:val="00000A"/>
      <w:sz w:val="24"/>
      <w:szCs w:val="24"/>
      <w:lang w:val="en-US" w:eastAsia="en-US" w:bidi="ar-SA"/>
    </w:rPr>
  </w:style>
  <w:style w:type="paragraph" w:styleId="Heading2">
    <w:name w:val="Heading 2"/>
    <w:basedOn w:val="Normal"/>
    <w:uiPriority w:val="9"/>
    <w:unhideWhenUsed/>
    <w:qFormat/>
    <w:pPr>
      <w:spacing w:before="200" w:after="100"/>
      <w:outlineLvl w:val="1"/>
    </w:pPr>
    <w:rPr>
      <w:rFonts w:ascii="Calibri" w:hAnsi="Calibri" w:cs="Arial Unicode MS"/>
      <w:b/>
      <w:bCs/>
      <w:color w:val="7A003C"/>
      <w:sz w:val="28"/>
      <w:szCs w:val="28"/>
      <w:u w:val="none" w:color="7A003C"/>
      <w14:textOutline w14:w="12700" w14:cap="flat" w14:cmpd="sng" w14:algn="ctr">
        <w14:noFill/>
        <w14:prstDash w14:val="solid"/>
        <w14:miter w14:lim="400000"/>
      </w14:textOutline>
    </w:rPr>
  </w:style>
  <w:style w:type="paragraph" w:styleId="Heading3">
    <w:name w:val="Heading 3"/>
    <w:basedOn w:val="Normal"/>
    <w:uiPriority w:val="9"/>
    <w:unhideWhenUsed/>
    <w:qFormat/>
    <w:pPr>
      <w:spacing w:before="140" w:after="100"/>
      <w:outlineLvl w:val="2"/>
    </w:pPr>
    <w:rPr>
      <w:rFonts w:ascii="Calibri" w:hAnsi="Calibri" w:cs="Arial Unicode MS"/>
      <w:b/>
      <w:bCs/>
      <w:color w:val="7A003C"/>
      <w:sz w:val="26"/>
      <w:szCs w:val="26"/>
      <w:u w:val="none" w:color="7A003C"/>
      <w14:textOutline w14:w="12700" w14:cap="flat" w14:cmpd="sng" w14:algn="ctr">
        <w14:noFill/>
        <w14:prstDash w14:val="solid"/>
        <w14:miter w14:lim="400000"/>
      </w14:textOutline>
    </w:rPr>
  </w:style>
  <w:style w:type="paragraph" w:styleId="Heading4">
    <w:name w:val="Heading 4"/>
    <w:basedOn w:val="Normal"/>
    <w:uiPriority w:val="9"/>
    <w:unhideWhenUsed/>
    <w:qFormat/>
    <w:pPr>
      <w:keepNext w:val="true"/>
      <w:keepLines/>
      <w:spacing w:lineRule="auto" w:line="360" w:before="40" w:after="0"/>
      <w:outlineLvl w:val="3"/>
    </w:pPr>
    <w:rPr>
      <w:rFonts w:ascii="Calibri" w:hAnsi="Calibri" w:cs="Arial Unicode MS"/>
      <w:b/>
      <w:bCs/>
      <w:color w:val="000000"/>
      <w:u w:val="none" w:color="000000"/>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510d6"/>
    <w:rPr>
      <w:color w:val="0000FF" w:themeColor="hyperlink"/>
      <w:u w:val="single"/>
    </w:rPr>
  </w:style>
  <w:style w:type="character" w:styleId="None" w:customStyle="1">
    <w:name w:val="None"/>
    <w:qFormat/>
    <w:rPr/>
  </w:style>
  <w:style w:type="character" w:styleId="Hyperlink0" w:customStyle="1">
    <w:name w:val="Hyperlink.0"/>
    <w:basedOn w:val="None"/>
    <w:qFormat/>
    <w:rPr>
      <w:color w:val="0000FF"/>
      <w:u w:val="single" w:color="0000FF"/>
      <w:lang w:val="en-US"/>
      <w14:textOutline w14:w="0" w14:cap="rnd" w14:cmpd="sng" w14:algn="ctr">
        <w14:noFill/>
        <w14:prstDash w14:val="solid"/>
        <w14:bevel/>
      </w14:textOutline>
    </w:rPr>
  </w:style>
  <w:style w:type="character" w:styleId="Hyperlink1" w:customStyle="1">
    <w:name w:val="Hyperlink.1"/>
    <w:basedOn w:val="None"/>
    <w:qFormat/>
    <w:rPr>
      <w:color w:val="0000FF"/>
      <w:u w:val="single" w:color="0000FF"/>
      <w14:textOutline w14:w="0" w14:cap="rnd" w14:cmpd="sng" w14:algn="ctr">
        <w14:noFill/>
        <w14:prstDash w14:val="solid"/>
        <w14:bevel/>
      </w14:textOutline>
    </w:rPr>
  </w:style>
  <w:style w:type="character" w:styleId="Hyperlink2" w:customStyle="1">
    <w:name w:val="Hyperlink.2"/>
    <w:basedOn w:val="None"/>
    <w:qFormat/>
    <w:rPr>
      <w:rFonts w:ascii="Calibri" w:hAnsi="Calibri" w:eastAsia="Calibri" w:cs="Calibri"/>
      <w:color w:val="0000FF"/>
      <w:u w:val="single" w:color="0000FF"/>
      <w14:textOutline w14:w="0" w14:cap="rnd" w14:cmpd="sng" w14:algn="ctr">
        <w14:noFill/>
        <w14:prstDash w14:val="solid"/>
        <w14:bevel/>
      </w14:textOutline>
    </w:rPr>
  </w:style>
  <w:style w:type="character" w:styleId="Hyperlink3" w:customStyle="1">
    <w:name w:val="Hyperlink.3"/>
    <w:basedOn w:val="None"/>
    <w:qFormat/>
    <w:rPr>
      <w:rFonts w:ascii="Calibri" w:hAnsi="Calibri" w:eastAsia="Calibri" w:cs="Calibri"/>
      <w:color w:val="0000FF"/>
      <w:u w:val="single" w:color="0000FF"/>
      <w:lang w:val="en-US"/>
      <w14:textOutline w14:w="0" w14:cap="rnd" w14:cmpd="sng" w14:algn="ctr">
        <w14:noFill/>
        <w14:prstDash w14:val="solid"/>
        <w14:bevel/>
      </w14:textOutline>
    </w:rPr>
  </w:style>
  <w:style w:type="character" w:styleId="Hyperlink4" w:customStyle="1">
    <w:name w:val="Hyperlink.4"/>
    <w:basedOn w:val="None"/>
    <w:qFormat/>
    <w:rPr>
      <w:rFonts w:ascii="Calibri" w:hAnsi="Calibri" w:eastAsia="Calibri" w:cs="Calibri"/>
      <w:color w:val="0000FF"/>
      <w:u w:val="single" w:color="0000FF"/>
      <w:lang w:val="de-DE"/>
      <w14:textOutline w14:w="0" w14:cap="rnd" w14:cmpd="sng" w14:algn="ctr">
        <w14:noFill/>
        <w14:prstDash w14:val="solid"/>
        <w14:bevel/>
      </w14:textOutline>
    </w:rPr>
  </w:style>
  <w:style w:type="character" w:styleId="Hyperlink5" w:customStyle="1">
    <w:name w:val="Hyperlink.5"/>
    <w:basedOn w:val="None"/>
    <w:qFormat/>
    <w:rPr>
      <w:rFonts w:ascii="Calibri" w:hAnsi="Calibri" w:eastAsia="Calibri" w:cs="Calibri"/>
      <w:i/>
      <w:iCs/>
      <w:color w:val="0000FF"/>
      <w:u w:val="single" w:color="0000FF"/>
      <w:lang w:val="en-US"/>
      <w14:textOutline w14:w="0" w14:cap="rnd" w14:cmpd="sng" w14:algn="ctr">
        <w14:noFill/>
        <w14:prstDash w14:val="solid"/>
        <w14:bevel/>
      </w14:textOutline>
    </w:rPr>
  </w:style>
  <w:style w:type="character" w:styleId="Hyperlink6" w:customStyle="1">
    <w:name w:val="Hyperlink.6"/>
    <w:basedOn w:val="None"/>
    <w:qFormat/>
    <w:rPr>
      <w:rFonts w:ascii="Calibri" w:hAnsi="Calibri" w:eastAsia="Calibri" w:cs="Calibri"/>
      <w:color w:val="0000FF"/>
      <w:sz w:val="22"/>
      <w:szCs w:val="22"/>
      <w:u w:val="single" w:color="0000FF"/>
      <w14:textOutline w14:w="0" w14:cap="rnd" w14:cmpd="sng" w14:algn="ctr">
        <w14:noFill/>
        <w14:prstDash w14:val="solid"/>
        <w14:bevel/>
      </w14:textOutline>
    </w:rPr>
  </w:style>
  <w:style w:type="character" w:styleId="Hyperlink7" w:customStyle="1">
    <w:name w:val="Hyperlink.7"/>
    <w:basedOn w:val="None"/>
    <w:qFormat/>
    <w:rPr>
      <w:rFonts w:ascii="Calibri" w:hAnsi="Calibri" w:eastAsia="Calibri" w:cs="Calibri"/>
      <w:i/>
      <w:iCs/>
      <w:color w:val="0000FF"/>
      <w:sz w:val="22"/>
      <w:szCs w:val="22"/>
      <w:u w:val="single" w:color="0000FF"/>
      <w:lang w:val="en-US"/>
      <w14:textOutline w14:w="0" w14:cap="rnd" w14:cmpd="sng" w14:algn="ctr">
        <w14:noFill/>
        <w14:prstDash w14:val="solid"/>
        <w14:bevel/>
      </w14:textOutline>
    </w:rPr>
  </w:style>
  <w:style w:type="character" w:styleId="Hyperlink8" w:customStyle="1">
    <w:name w:val="Hyperlink.8"/>
    <w:basedOn w:val="None"/>
    <w:qFormat/>
    <w:rPr>
      <w:rFonts w:ascii="Calibri" w:hAnsi="Calibri" w:eastAsia="Calibri" w:cs="Calibri"/>
      <w:color w:val="0000FF"/>
      <w:sz w:val="22"/>
      <w:szCs w:val="22"/>
      <w:u w:val="single" w:color="0000FF"/>
      <w:lang w:val="en-US"/>
      <w14:textOutline w14:w="0" w14:cap="rnd" w14:cmpd="sng" w14:algn="ctr">
        <w14:noFill/>
        <w14:prstDash w14:val="solid"/>
        <w14:bevel/>
      </w14:textOutline>
    </w:rPr>
  </w:style>
  <w:style w:type="character" w:styleId="ListLabel1" w:customStyle="1">
    <w:name w:val="ListLabel 1"/>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 w:customStyle="1">
    <w:name w:val="ListLabel 2"/>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 w:customStyle="1">
    <w:name w:val="ListLabel 3"/>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4" w:customStyle="1">
    <w:name w:val="ListLabel 4"/>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5" w:customStyle="1">
    <w:name w:val="ListLabel 5"/>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 w:customStyle="1">
    <w:name w:val="ListLabel 6"/>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 w:customStyle="1">
    <w:name w:val="ListLabel 7"/>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 w:customStyle="1">
    <w:name w:val="ListLabel 8"/>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 w:customStyle="1">
    <w:name w:val="ListLabel 9"/>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0" w:customStyle="1">
    <w:name w:val="ListLabel 10"/>
    <w:qFormat/>
    <w:rPr>
      <w:rFonts w:eastAsia="Symbol" w:cs="Symbol"/>
      <w:b/>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1" w:customStyle="1">
    <w:name w:val="ListLabel 11"/>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2" w:customStyle="1">
    <w:name w:val="ListLabel 12"/>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3" w:customStyle="1">
    <w:name w:val="ListLabel 13"/>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4" w:customStyle="1">
    <w:name w:val="ListLabel 14"/>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 w:customStyle="1">
    <w:name w:val="ListLabel 15"/>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 w:customStyle="1">
    <w:name w:val="ListLabel 16"/>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7" w:customStyle="1">
    <w:name w:val="ListLabel 17"/>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 w:customStyle="1">
    <w:name w:val="ListLabel 18"/>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 w:customStyle="1">
    <w:name w:val="ListLabel 19"/>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0" w:customStyle="1">
    <w:name w:val="ListLabel 20"/>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 w:customStyle="1">
    <w:name w:val="ListLabel 21"/>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2" w:customStyle="1">
    <w:name w:val="ListLabel 22"/>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3" w:customStyle="1">
    <w:name w:val="ListLabel 23"/>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4" w:customStyle="1">
    <w:name w:val="ListLabel 24"/>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5" w:customStyle="1">
    <w:name w:val="ListLabel 25"/>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6" w:customStyle="1">
    <w:name w:val="ListLabel 26"/>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7" w:customStyle="1">
    <w:name w:val="ListLabel 27"/>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8" w:customStyle="1">
    <w:name w:val="ListLabel 28"/>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9" w:customStyle="1">
    <w:name w:val="ListLabel 29"/>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0" w:customStyle="1">
    <w:name w:val="ListLabel 30"/>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1" w:customStyle="1">
    <w:name w:val="ListLabel 31"/>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2" w:customStyle="1">
    <w:name w:val="ListLabel 32"/>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3" w:customStyle="1">
    <w:name w:val="ListLabel 33"/>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4" w:customStyle="1">
    <w:name w:val="ListLabel 34"/>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5" w:customStyle="1">
    <w:name w:val="ListLabel 35"/>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6" w:customStyle="1">
    <w:name w:val="ListLabel 36"/>
    <w:qFormat/>
    <w:rPr>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37" w:customStyle="1">
    <w:name w:val="ListLabel 37"/>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38" w:customStyle="1">
    <w:name w:val="ListLabel 38"/>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39" w:customStyle="1">
    <w:name w:val="ListLabel 39"/>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0" w:customStyle="1">
    <w:name w:val="ListLabel 40"/>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1" w:customStyle="1">
    <w:name w:val="ListLabel 41"/>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2" w:customStyle="1">
    <w:name w:val="ListLabel 42"/>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3" w:customStyle="1">
    <w:name w:val="ListLabel 43"/>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4" w:customStyle="1">
    <w:name w:val="ListLabel 44"/>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5" w:customStyle="1">
    <w:name w:val="ListLabel 45"/>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6" w:customStyle="1">
    <w:name w:val="ListLabel 46"/>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7" w:customStyle="1">
    <w:name w:val="ListLabel 47"/>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8" w:customStyle="1">
    <w:name w:val="ListLabel 48"/>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49" w:customStyle="1">
    <w:name w:val="ListLabel 49"/>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0" w:customStyle="1">
    <w:name w:val="ListLabel 50"/>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1" w:customStyle="1">
    <w:name w:val="ListLabel 51"/>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2" w:customStyle="1">
    <w:name w:val="ListLabel 52"/>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3" w:customStyle="1">
    <w:name w:val="ListLabel 53"/>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4" w:customStyle="1">
    <w:name w:val="ListLabel 54"/>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5" w:customStyle="1">
    <w:name w:val="ListLabel 55"/>
    <w:qFormat/>
    <w:rPr>
      <w:rFonts w:ascii="Helvetica" w:hAnsi="Helvetica"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6" w:customStyle="1">
    <w:name w:val="ListLabel 56"/>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7" w:customStyle="1">
    <w:name w:val="ListLabel 57"/>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8" w:customStyle="1">
    <w:name w:val="ListLabel 58"/>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59" w:customStyle="1">
    <w:name w:val="ListLabel 59"/>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60" w:customStyle="1">
    <w:name w:val="ListLabel 60"/>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61" w:customStyle="1">
    <w:name w:val="ListLabel 61"/>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62" w:customStyle="1">
    <w:name w:val="ListLabel 62"/>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63" w:customStyle="1">
    <w:name w:val="ListLabel 63"/>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64" w:customStyle="1">
    <w:name w:val="ListLabel 64"/>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5" w:customStyle="1">
    <w:name w:val="ListLabel 65"/>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6" w:customStyle="1">
    <w:name w:val="ListLabel 66"/>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7" w:customStyle="1">
    <w:name w:val="ListLabel 67"/>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8" w:customStyle="1">
    <w:name w:val="ListLabel 68"/>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69" w:customStyle="1">
    <w:name w:val="ListLabel 69"/>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0" w:customStyle="1">
    <w:name w:val="ListLabel 70"/>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1" w:customStyle="1">
    <w:name w:val="ListLabel 71"/>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2" w:customStyle="1">
    <w:name w:val="ListLabel 72"/>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3" w:customStyle="1">
    <w:name w:val="ListLabel 73"/>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4" w:customStyle="1">
    <w:name w:val="ListLabel 74"/>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5" w:customStyle="1">
    <w:name w:val="ListLabel 75"/>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6" w:customStyle="1">
    <w:name w:val="ListLabel 76"/>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7" w:customStyle="1">
    <w:name w:val="ListLabel 77"/>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8" w:customStyle="1">
    <w:name w:val="ListLabel 78"/>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79" w:customStyle="1">
    <w:name w:val="ListLabel 79"/>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0" w:customStyle="1">
    <w:name w:val="ListLabel 80"/>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1" w:customStyle="1">
    <w:name w:val="ListLabel 81"/>
    <w:qFormat/>
    <w:rPr>
      <w:rFonts w:eastAsia="Calibri"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2" w:customStyle="1">
    <w:name w:val="ListLabel 82"/>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3" w:customStyle="1">
    <w:name w:val="ListLabel 83"/>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4" w:customStyle="1">
    <w:name w:val="ListLabel 84"/>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5" w:customStyle="1">
    <w:name w:val="ListLabel 85"/>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6" w:customStyle="1">
    <w:name w:val="ListLabel 86"/>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7" w:customStyle="1">
    <w:name w:val="ListLabel 87"/>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8" w:customStyle="1">
    <w:name w:val="ListLabel 88"/>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89" w:customStyle="1">
    <w:name w:val="ListLabel 89"/>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0" w:customStyle="1">
    <w:name w:val="ListLabel 90"/>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1" w:customStyle="1">
    <w:name w:val="ListLabel 91"/>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2" w:customStyle="1">
    <w:name w:val="ListLabel 92"/>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3" w:customStyle="1">
    <w:name w:val="ListLabel 93"/>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4" w:customStyle="1">
    <w:name w:val="ListLabel 94"/>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5" w:customStyle="1">
    <w:name w:val="ListLabel 95"/>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6" w:customStyle="1">
    <w:name w:val="ListLabel 96"/>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7" w:customStyle="1">
    <w:name w:val="ListLabel 97"/>
    <w:qFormat/>
    <w:rPr>
      <w:rFonts w:eastAsia="Symbol"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8" w:customStyle="1">
    <w:name w:val="ListLabel 98"/>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99" w:customStyle="1">
    <w:name w:val="ListLabel 99"/>
    <w:qFormat/>
    <w:rPr>
      <w:rFonts w:eastAsia="Arial Unicode M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00" w:customStyle="1">
    <w:name w:val="ListLabel 100"/>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1" w:customStyle="1">
    <w:name w:val="ListLabel 101"/>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2" w:customStyle="1">
    <w:name w:val="ListLabel 102"/>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3" w:customStyle="1">
    <w:name w:val="ListLabel 103"/>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4" w:customStyle="1">
    <w:name w:val="ListLabel 104"/>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5" w:customStyle="1">
    <w:name w:val="ListLabel 105"/>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6" w:customStyle="1">
    <w:name w:val="ListLabel 106"/>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7" w:customStyle="1">
    <w:name w:val="ListLabel 107"/>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8" w:customStyle="1">
    <w:name w:val="ListLabel 108"/>
    <w:qFormat/>
    <w:rPr>
      <w:rFonts w:eastAsia="Arial Unicode MS" w:cs="Arial Unicode MS"/>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09" w:customStyle="1">
    <w:name w:val="ListLabel 109"/>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0" w:customStyle="1">
    <w:name w:val="ListLabel 110"/>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1" w:customStyle="1">
    <w:name w:val="ListLabel 111"/>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2" w:customStyle="1">
    <w:name w:val="ListLabel 112"/>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3" w:customStyle="1">
    <w:name w:val="ListLabel 113"/>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4" w:customStyle="1">
    <w:name w:val="ListLabel 114"/>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5" w:customStyle="1">
    <w:name w:val="ListLabel 115"/>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6" w:customStyle="1">
    <w:name w:val="ListLabel 116"/>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7" w:customStyle="1">
    <w:name w:val="ListLabel 117"/>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8" w:customStyle="1">
    <w:name w:val="ListLabel 118"/>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19" w:customStyle="1">
    <w:name w:val="ListLabel 119"/>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0" w:customStyle="1">
    <w:name w:val="ListLabel 120"/>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1" w:customStyle="1">
    <w:name w:val="ListLabel 121"/>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2" w:customStyle="1">
    <w:name w:val="ListLabel 122"/>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3" w:customStyle="1">
    <w:name w:val="ListLabel 123"/>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4" w:customStyle="1">
    <w:name w:val="ListLabel 124"/>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5" w:customStyle="1">
    <w:name w:val="ListLabel 125"/>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26" w:customStyle="1">
    <w:name w:val="ListLabel 126"/>
    <w:qFormat/>
    <w:rPr>
      <w:rFonts w:eastAsia="Calibri"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50" w:customStyle="1">
    <w:name w:val="ListLabel 150"/>
    <w:qFormat/>
    <w:rPr>
      <w:rFonts w:eastAsia="Wingdings"/>
    </w:rPr>
  </w:style>
  <w:style w:type="character" w:styleId="ListLabel149" w:customStyle="1">
    <w:name w:val="ListLabel 149"/>
    <w:qFormat/>
    <w:rPr>
      <w:rFonts w:eastAsia="Courier New"/>
    </w:rPr>
  </w:style>
  <w:style w:type="character" w:styleId="ListLabel148" w:customStyle="1">
    <w:name w:val="ListLabel 148"/>
    <w:qFormat/>
    <w:rPr>
      <w:rFonts w:eastAsia="Symbol"/>
    </w:rPr>
  </w:style>
  <w:style w:type="character" w:styleId="ListLabel147" w:customStyle="1">
    <w:name w:val="ListLabel 147"/>
    <w:qFormat/>
    <w:rPr>
      <w:rFonts w:eastAsia="Wingdings"/>
    </w:rPr>
  </w:style>
  <w:style w:type="character" w:styleId="ListLabel146" w:customStyle="1">
    <w:name w:val="ListLabel 146"/>
    <w:qFormat/>
    <w:rPr>
      <w:rFonts w:eastAsia="Courier New"/>
    </w:rPr>
  </w:style>
  <w:style w:type="character" w:styleId="ListLabel145" w:customStyle="1">
    <w:name w:val="ListLabel 145"/>
    <w:qFormat/>
    <w:rPr>
      <w:rFonts w:eastAsia="Symbol"/>
    </w:rPr>
  </w:style>
  <w:style w:type="character" w:styleId="ListLabel144" w:customStyle="1">
    <w:name w:val="ListLabel 144"/>
    <w:qFormat/>
    <w:rPr>
      <w:rFonts w:eastAsia="Wingdings"/>
    </w:rPr>
  </w:style>
  <w:style w:type="character" w:styleId="ListLabel143" w:customStyle="1">
    <w:name w:val="ListLabel 143"/>
    <w:qFormat/>
    <w:rPr>
      <w:rFonts w:eastAsia="Courier New"/>
    </w:rPr>
  </w:style>
  <w:style w:type="character" w:styleId="ListLabel142" w:customStyle="1">
    <w:name w:val="ListLabel 142"/>
    <w:qFormat/>
    <w:rPr>
      <w:rFonts w:eastAsia="Symbol"/>
      <w:color w:val="00000A"/>
    </w:rPr>
  </w:style>
  <w:style w:type="character" w:styleId="ListLabel141" w:customStyle="1">
    <w:name w:val="ListLabel 141"/>
    <w:qFormat/>
    <w:rPr>
      <w:rFonts w:eastAsia="Wingdings"/>
    </w:rPr>
  </w:style>
  <w:style w:type="character" w:styleId="ListLabel140" w:customStyle="1">
    <w:name w:val="ListLabel 140"/>
    <w:qFormat/>
    <w:rPr>
      <w:rFonts w:eastAsia="Courier New"/>
    </w:rPr>
  </w:style>
  <w:style w:type="character" w:styleId="ListLabel139" w:customStyle="1">
    <w:name w:val="ListLabel 139"/>
    <w:qFormat/>
    <w:rPr>
      <w:rFonts w:eastAsia="Symbol"/>
    </w:rPr>
  </w:style>
  <w:style w:type="character" w:styleId="ListLabel138" w:customStyle="1">
    <w:name w:val="ListLabel 138"/>
    <w:qFormat/>
    <w:rPr>
      <w:rFonts w:eastAsia="Wingdings"/>
    </w:rPr>
  </w:style>
  <w:style w:type="character" w:styleId="ListLabel137" w:customStyle="1">
    <w:name w:val="ListLabel 137"/>
    <w:qFormat/>
    <w:rPr>
      <w:rFonts w:eastAsia="Courier New"/>
    </w:rPr>
  </w:style>
  <w:style w:type="character" w:styleId="ListLabel136" w:customStyle="1">
    <w:name w:val="ListLabel 136"/>
    <w:qFormat/>
    <w:rPr>
      <w:rFonts w:eastAsia="Symbol"/>
    </w:rPr>
  </w:style>
  <w:style w:type="character" w:styleId="ListLabel135" w:customStyle="1">
    <w:name w:val="ListLabel 135"/>
    <w:qFormat/>
    <w:rPr>
      <w:rFonts w:eastAsia="Wingdings"/>
    </w:rPr>
  </w:style>
  <w:style w:type="character" w:styleId="ListLabel134" w:customStyle="1">
    <w:name w:val="ListLabel 134"/>
    <w:qFormat/>
    <w:rPr>
      <w:rFonts w:eastAsia="Courier New"/>
    </w:rPr>
  </w:style>
  <w:style w:type="character" w:styleId="ListLabel133" w:customStyle="1">
    <w:name w:val="ListLabel 133"/>
    <w:qFormat/>
    <w:rPr>
      <w:rFonts w:eastAsia="Symbol"/>
    </w:rPr>
  </w:style>
  <w:style w:type="character" w:styleId="ListLabel132" w:customStyle="1">
    <w:name w:val="ListLabel 132"/>
    <w:qFormat/>
    <w:rPr>
      <w:rFonts w:eastAsia="Courier New"/>
    </w:rPr>
  </w:style>
  <w:style w:type="character" w:styleId="ListLabel131" w:customStyle="1">
    <w:name w:val="ListLabel 131"/>
    <w:qFormat/>
    <w:rPr>
      <w:rFonts w:eastAsia="Courier New"/>
    </w:rPr>
  </w:style>
  <w:style w:type="character" w:styleId="ListLabel130" w:customStyle="1">
    <w:name w:val="ListLabel 130"/>
    <w:qFormat/>
    <w:rPr>
      <w:rFonts w:eastAsia="Courier New"/>
    </w:rPr>
  </w:style>
  <w:style w:type="character" w:styleId="ListLabel129" w:customStyle="1">
    <w:name w:val="ListLabel 129"/>
    <w:qFormat/>
    <w:rPr>
      <w:color w:val="00000A"/>
    </w:rPr>
  </w:style>
  <w:style w:type="character" w:styleId="ListLabel128" w:customStyle="1">
    <w:name w:val="ListLabel 128"/>
    <w:qFormat/>
    <w:rPr>
      <w:rFonts w:eastAsia="Courier New"/>
    </w:rPr>
  </w:style>
  <w:style w:type="character" w:styleId="ListLabel127" w:customStyle="1">
    <w:name w:val="ListLabel 127"/>
    <w:qFormat/>
    <w:rPr>
      <w:rFonts w:eastAsia="Courier New"/>
    </w:rPr>
  </w:style>
  <w:style w:type="character" w:styleId="UniversChar" w:customStyle="1">
    <w:name w:val="Univers Char"/>
    <w:qFormat/>
    <w:rPr>
      <w:rFonts w:ascii="Univers Condensed" w:hAnsi="Univers Condensed" w:cs="Univers Condensed"/>
    </w:rPr>
  </w:style>
  <w:style w:type="character" w:styleId="SpaceOptionChar" w:customStyle="1">
    <w:name w:val="Space Option Char"/>
    <w:qFormat/>
    <w:rPr>
      <w:rFonts w:ascii="Calibri" w:hAnsi="Calibri" w:eastAsia="Calibri"/>
      <w:color w:val="000000"/>
      <w:sz w:val="20"/>
    </w:rPr>
  </w:style>
  <w:style w:type="character" w:styleId="NoSpacingChar" w:customStyle="1">
    <w:name w:val="No Spacing Char"/>
    <w:qFormat/>
    <w:rPr>
      <w:rFonts w:ascii="Calibri" w:hAnsi="Calibri" w:eastAsia="Calibri"/>
      <w:color w:val="000000"/>
      <w:sz w:val="24"/>
    </w:rPr>
  </w:style>
  <w:style w:type="character" w:styleId="Headingone" w:customStyle="1">
    <w:name w:val="heading one"/>
    <w:qFormat/>
    <w:rPr>
      <w:rFonts w:ascii="MyriadPro-Semibold" w:hAnsi="MyriadPro-Semibold" w:eastAsia="MyriadPro-Semibold"/>
      <w:caps/>
      <w:color w:val="000000"/>
      <w:sz w:val="28"/>
    </w:rPr>
  </w:style>
  <w:style w:type="character" w:styleId="CharacterStyle1" w:customStyle="1">
    <w:name w:val="Character Style 1"/>
    <w:qFormat/>
    <w:rPr>
      <w:rFonts w:ascii="MyriadPro-Regular" w:hAnsi="MyriadPro-Regular" w:eastAsia="MyriadPro-Regular"/>
      <w:sz w:val="22"/>
    </w:rPr>
  </w:style>
  <w:style w:type="character" w:styleId="Heading4Char" w:customStyle="1">
    <w:name w:val="Heading 4 Char"/>
    <w:qFormat/>
    <w:rPr>
      <w:rFonts w:ascii="Calibri" w:hAnsi="Calibri" w:eastAsia="0"/>
      <w:b/>
      <w:i/>
      <w:color w:val="000000"/>
      <w:sz w:val="24"/>
    </w:rPr>
  </w:style>
  <w:style w:type="character" w:styleId="Heading3Char" w:customStyle="1">
    <w:name w:val="Heading 3 Char"/>
    <w:qFormat/>
    <w:rPr>
      <w:rFonts w:ascii="Calibri" w:hAnsi="Calibri" w:eastAsia="Calibri"/>
      <w:b/>
      <w:color w:val="7A003C"/>
      <w:sz w:val="26"/>
    </w:rPr>
  </w:style>
  <w:style w:type="character" w:styleId="PlaceholderText">
    <w:name w:val="Placeholder Text"/>
    <w:qFormat/>
    <w:rPr>
      <w:color w:val="808080"/>
    </w:rPr>
  </w:style>
  <w:style w:type="character" w:styleId="Heading2Char" w:customStyle="1">
    <w:name w:val="Heading 2 Char"/>
    <w:qFormat/>
    <w:rPr>
      <w:rFonts w:ascii="Calibri" w:hAnsi="Calibri" w:eastAsia="Calibri"/>
      <w:b/>
      <w:color w:val="7A003C"/>
      <w:sz w:val="28"/>
    </w:rPr>
  </w:style>
  <w:style w:type="character" w:styleId="Main1Char" w:customStyle="1">
    <w:name w:val="Main 1 Char"/>
    <w:qFormat/>
    <w:rPr>
      <w:rFonts w:ascii="Calibri" w:hAnsi="Calibri" w:eastAsia="Calibri"/>
      <w:b w:val="false"/>
      <w:color w:val="7A003C"/>
      <w:sz w:val="24"/>
    </w:rPr>
  </w:style>
  <w:style w:type="character" w:styleId="Heading1Char" w:customStyle="1">
    <w:name w:val="Heading 1 Char"/>
    <w:qFormat/>
    <w:rPr>
      <w:rFonts w:ascii="Calibri" w:hAnsi="Calibri" w:eastAsia="Calibri"/>
      <w:b/>
      <w:color w:val="7A003C"/>
      <w:sz w:val="32"/>
    </w:rPr>
  </w:style>
  <w:style w:type="character" w:styleId="Ff2" w:customStyle="1">
    <w:name w:val="ff2"/>
    <w:qFormat/>
    <w:rPr/>
  </w:style>
  <w:style w:type="character" w:styleId="FollowedHyperlink">
    <w:name w:val="FollowedHyperlink"/>
    <w:qFormat/>
    <w:rPr>
      <w:color w:val="954F72"/>
      <w:u w:val="single"/>
    </w:rPr>
  </w:style>
  <w:style w:type="character" w:styleId="CommentSubjectChar" w:customStyle="1">
    <w:name w:val="Comment Subject Char"/>
    <w:qFormat/>
    <w:rPr>
      <w:b/>
      <w:sz w:val="20"/>
    </w:rPr>
  </w:style>
  <w:style w:type="character" w:styleId="CommentTextChar" w:customStyle="1">
    <w:name w:val="Comment Text Char"/>
    <w:qFormat/>
    <w:rPr>
      <w:sz w:val="20"/>
    </w:rPr>
  </w:style>
  <w:style w:type="character" w:styleId="Annotationreference">
    <w:name w:val="annotation reference"/>
    <w:qFormat/>
    <w:rPr>
      <w:sz w:val="16"/>
    </w:rPr>
  </w:style>
  <w:style w:type="character" w:styleId="UnresolvedMention">
    <w:name w:val="Unresolved Mention"/>
    <w:qFormat/>
    <w:rPr>
      <w:color w:val="605E5C"/>
      <w:shd w:fill="E1DFDD" w:val="clear"/>
    </w:rPr>
  </w:style>
  <w:style w:type="character" w:styleId="BalloonTextChar" w:customStyle="1">
    <w:name w:val="Balloon Text Char"/>
    <w:qFormat/>
    <w:rPr>
      <w:rFonts w:ascii="Segoe UI" w:hAnsi="Segoe UI" w:eastAsia="Segoe UI"/>
      <w:sz w:val="18"/>
    </w:rPr>
  </w:style>
  <w:style w:type="character" w:styleId="FooterChar" w:customStyle="1">
    <w:name w:val="Footer Char"/>
    <w:qFormat/>
    <w:rPr/>
  </w:style>
  <w:style w:type="character" w:styleId="HeaderChar" w:customStyle="1">
    <w:name w:val="Header Char"/>
    <w:qFormat/>
    <w:rPr/>
  </w:style>
  <w:style w:type="character" w:styleId="ListLabel151" w:customStyle="1">
    <w:name w:val="ListLabel 151"/>
    <w:qFormat/>
    <w:rPr>
      <w:rFonts w:cs="Symbol"/>
      <w:b/>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2" w:customStyle="1">
    <w:name w:val="ListLabel 152"/>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3" w:customStyle="1">
    <w:name w:val="ListLabel 153"/>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4" w:customStyle="1">
    <w:name w:val="ListLabel 154"/>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5" w:customStyle="1">
    <w:name w:val="ListLabel 155"/>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6" w:customStyle="1">
    <w:name w:val="ListLabel 156"/>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7" w:customStyle="1">
    <w:name w:val="ListLabel 157"/>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8" w:customStyle="1">
    <w:name w:val="ListLabel 158"/>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59" w:customStyle="1">
    <w:name w:val="ListLabel 159"/>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0" w:customStyle="1">
    <w:name w:val="ListLabel 160"/>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1" w:customStyle="1">
    <w:name w:val="ListLabel 161"/>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2" w:customStyle="1">
    <w:name w:val="ListLabel 162"/>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3" w:customStyle="1">
    <w:name w:val="ListLabel 163"/>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4" w:customStyle="1">
    <w:name w:val="ListLabel 164"/>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5" w:customStyle="1">
    <w:name w:val="ListLabel 165"/>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6" w:customStyle="1">
    <w:name w:val="ListLabel 166"/>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7" w:customStyle="1">
    <w:name w:val="ListLabel 167"/>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8" w:customStyle="1">
    <w:name w:val="ListLabel 168"/>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69" w:customStyle="1">
    <w:name w:val="ListLabel 169"/>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0" w:customStyle="1">
    <w:name w:val="ListLabel 170"/>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1" w:customStyle="1">
    <w:name w:val="ListLabel 171"/>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2" w:customStyle="1">
    <w:name w:val="ListLabel 172"/>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3" w:customStyle="1">
    <w:name w:val="ListLabel 173"/>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4" w:customStyle="1">
    <w:name w:val="ListLabel 174"/>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5" w:customStyle="1">
    <w:name w:val="ListLabel 175"/>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6" w:customStyle="1">
    <w:name w:val="ListLabel 176"/>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7" w:customStyle="1">
    <w:name w:val="ListLabel 177"/>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78" w:customStyle="1">
    <w:name w:val="ListLabel 178"/>
    <w:qFormat/>
    <w:rPr>
      <w:rFonts w:cs="Symbol"/>
      <w:b/>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79" w:customStyle="1">
    <w:name w:val="ListLabel 179"/>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0" w:customStyle="1">
    <w:name w:val="ListLabel 180"/>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1" w:customStyle="1">
    <w:name w:val="ListLabel 181"/>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2" w:customStyle="1">
    <w:name w:val="ListLabel 182"/>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3" w:customStyle="1">
    <w:name w:val="ListLabel 183"/>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4" w:customStyle="1">
    <w:name w:val="ListLabel 184"/>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5" w:customStyle="1">
    <w:name w:val="ListLabel 185"/>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6" w:customStyle="1">
    <w:name w:val="ListLabel 186"/>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7" w:customStyle="1">
    <w:name w:val="ListLabel 187"/>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8" w:customStyle="1">
    <w:name w:val="ListLabel 188"/>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89" w:customStyle="1">
    <w:name w:val="ListLabel 189"/>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0" w:customStyle="1">
    <w:name w:val="ListLabel 190"/>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1" w:customStyle="1">
    <w:name w:val="ListLabel 191"/>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2" w:customStyle="1">
    <w:name w:val="ListLabel 192"/>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3" w:customStyle="1">
    <w:name w:val="ListLabel 193"/>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4" w:customStyle="1">
    <w:name w:val="ListLabel 194"/>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5" w:customStyle="1">
    <w:name w:val="ListLabel 195"/>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196" w:customStyle="1">
    <w:name w:val="ListLabel 196"/>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97" w:customStyle="1">
    <w:name w:val="ListLabel 197"/>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98" w:customStyle="1">
    <w:name w:val="ListLabel 198"/>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199" w:customStyle="1">
    <w:name w:val="ListLabel 199"/>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0" w:customStyle="1">
    <w:name w:val="ListLabel 200"/>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1" w:customStyle="1">
    <w:name w:val="ListLabel 201"/>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2" w:customStyle="1">
    <w:name w:val="ListLabel 202"/>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3" w:customStyle="1">
    <w:name w:val="ListLabel 203"/>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4" w:customStyle="1">
    <w:name w:val="ListLabel 204"/>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05" w:customStyle="1">
    <w:name w:val="ListLabel 205"/>
    <w:qFormat/>
    <w:rPr>
      <w:rFonts w:cs="Symbol"/>
      <w:b/>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06" w:customStyle="1">
    <w:name w:val="ListLabel 206"/>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07" w:customStyle="1">
    <w:name w:val="ListLabel 207"/>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08" w:customStyle="1">
    <w:name w:val="ListLabel 208"/>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09" w:customStyle="1">
    <w:name w:val="ListLabel 209"/>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0" w:customStyle="1">
    <w:name w:val="ListLabel 210"/>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1" w:customStyle="1">
    <w:name w:val="ListLabel 211"/>
    <w:qFormat/>
    <w:rPr>
      <w:rFonts w:cs="Symbol"/>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2" w:customStyle="1">
    <w:name w:val="ListLabel 212"/>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3" w:customStyle="1">
    <w:name w:val="ListLabel 213"/>
    <w:qFormat/>
    <w:rPr>
      <w:rFonts w:cs="Arial Unicode MS"/>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4" w:customStyle="1">
    <w:name w:val="ListLabel 214"/>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5" w:customStyle="1">
    <w:name w:val="ListLabel 215"/>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6" w:customStyle="1">
    <w:name w:val="ListLabel 216"/>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7" w:customStyle="1">
    <w:name w:val="ListLabel 217"/>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8" w:customStyle="1">
    <w:name w:val="ListLabel 218"/>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19" w:customStyle="1">
    <w:name w:val="ListLabel 219"/>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20" w:customStyle="1">
    <w:name w:val="ListLabel 220"/>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21" w:customStyle="1">
    <w:name w:val="ListLabel 221"/>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22" w:customStyle="1">
    <w:name w:val="ListLabel 222"/>
    <w:qFormat/>
    <w:rPr>
      <w:rFonts w:cs="Calibri"/>
      <w:b w:val="false"/>
      <w:bCs w:val="false"/>
      <w:i w:val="false"/>
      <w:iCs w:val="false"/>
      <w:caps w:val="false"/>
      <w:smallCaps w:val="false"/>
      <w:strike w:val="false"/>
      <w:dstrike w:val="false"/>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ListLabel223" w:customStyle="1">
    <w:name w:val="ListLabel 223"/>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4" w:customStyle="1">
    <w:name w:val="ListLabel 224"/>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5" w:customStyle="1">
    <w:name w:val="ListLabel 225"/>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6" w:customStyle="1">
    <w:name w:val="ListLabel 226"/>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7" w:customStyle="1">
    <w:name w:val="ListLabel 227"/>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8" w:customStyle="1">
    <w:name w:val="ListLabel 228"/>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29" w:customStyle="1">
    <w:name w:val="ListLabel 229"/>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30" w:customStyle="1">
    <w:name w:val="ListLabel 230"/>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31" w:customStyle="1">
    <w:name w:val="ListLabel 231"/>
    <w:qFormat/>
    <w:rPr>
      <w:rFonts w:cs="Calibri"/>
      <w:b w:val="false"/>
      <w:bCs w:val="false"/>
      <w:i w:val="false"/>
      <w:iCs w:val="false"/>
      <w:caps w:val="false"/>
      <w:smallCaps w:val="false"/>
      <w:strike w:val="false"/>
      <w:dstrike w:val="false"/>
      <w:color w:val="000000"/>
      <w:spacing w:val="0"/>
      <w:w w:val="100"/>
      <w:position w:val="0"/>
      <w:sz w:val="24"/>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istLabel232">
    <w:name w:val="ListLabel 232"/>
    <w:qFormat/>
    <w:rPr>
      <w:rFonts w:cs="Symbol"/>
      <w:b/>
      <w:bCs w:val="false"/>
      <w:i w:val="false"/>
      <w:iCs w:val="false"/>
      <w:caps w:val="false"/>
      <w:smallCaps w:val="false"/>
      <w:strike w:val="false"/>
      <w:dstrike w:val="false"/>
      <w:spacing w:val="0"/>
      <w:w w:val="100"/>
      <w:position w:val="0"/>
      <w:sz w:val="24"/>
      <w:sz w:val="24"/>
      <w:vertAlign w:val="baseline"/>
    </w:rPr>
  </w:style>
  <w:style w:type="character" w:styleId="ListLabel233">
    <w:name w:val="ListLabel 233"/>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34">
    <w:name w:val="ListLabel 234"/>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35">
    <w:name w:val="ListLabel 235"/>
    <w:qFormat/>
    <w:rPr>
      <w:rFonts w:cs="Symbol"/>
      <w:b w:val="false"/>
      <w:bCs w:val="false"/>
      <w:i w:val="false"/>
      <w:iCs w:val="false"/>
      <w:caps w:val="false"/>
      <w:smallCaps w:val="false"/>
      <w:strike w:val="false"/>
      <w:dstrike w:val="false"/>
      <w:spacing w:val="0"/>
      <w:w w:val="100"/>
      <w:position w:val="0"/>
      <w:sz w:val="24"/>
      <w:sz w:val="24"/>
      <w:vertAlign w:val="baseline"/>
    </w:rPr>
  </w:style>
  <w:style w:type="character" w:styleId="ListLabel236">
    <w:name w:val="ListLabel 236"/>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37">
    <w:name w:val="ListLabel 237"/>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38">
    <w:name w:val="ListLabel 238"/>
    <w:qFormat/>
    <w:rPr>
      <w:rFonts w:cs="Symbol"/>
      <w:b w:val="false"/>
      <w:bCs w:val="false"/>
      <w:i w:val="false"/>
      <w:iCs w:val="false"/>
      <w:caps w:val="false"/>
      <w:smallCaps w:val="false"/>
      <w:strike w:val="false"/>
      <w:dstrike w:val="false"/>
      <w:spacing w:val="0"/>
      <w:w w:val="100"/>
      <w:position w:val="0"/>
      <w:sz w:val="24"/>
      <w:sz w:val="24"/>
      <w:vertAlign w:val="baseline"/>
    </w:rPr>
  </w:style>
  <w:style w:type="character" w:styleId="ListLabel239">
    <w:name w:val="ListLabel 239"/>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40">
    <w:name w:val="ListLabel 240"/>
    <w:qFormat/>
    <w:rPr>
      <w:rFonts w:cs="Arial Unicode MS"/>
      <w:b w:val="false"/>
      <w:bCs w:val="false"/>
      <w:i w:val="false"/>
      <w:iCs w:val="false"/>
      <w:caps w:val="false"/>
      <w:smallCaps w:val="false"/>
      <w:strike w:val="false"/>
      <w:dstrike w:val="false"/>
      <w:spacing w:val="0"/>
      <w:w w:val="100"/>
      <w:position w:val="0"/>
      <w:sz w:val="24"/>
      <w:sz w:val="24"/>
      <w:vertAlign w:val="baseline"/>
    </w:rPr>
  </w:style>
  <w:style w:type="character" w:styleId="ListLabel241">
    <w:name w:val="ListLabel 241"/>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2">
    <w:name w:val="ListLabel 242"/>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3">
    <w:name w:val="ListLabel 243"/>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4">
    <w:name w:val="ListLabel 244"/>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5">
    <w:name w:val="ListLabel 245"/>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6">
    <w:name w:val="ListLabel 246"/>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7">
    <w:name w:val="ListLabel 247"/>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8">
    <w:name w:val="ListLabel 248"/>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49">
    <w:name w:val="ListLabel 249"/>
    <w:qFormat/>
    <w:rPr>
      <w:rFonts w:cs="Calibri"/>
      <w:b w:val="false"/>
      <w:bCs w:val="false"/>
      <w:i w:val="false"/>
      <w:iCs w:val="false"/>
      <w:caps w:val="false"/>
      <w:smallCaps w:val="false"/>
      <w:strike w:val="false"/>
      <w:dstrike w:val="false"/>
      <w:spacing w:val="0"/>
      <w:w w:val="100"/>
      <w:position w:val="0"/>
      <w:sz w:val="24"/>
      <w:sz w:val="24"/>
      <w:vertAlign w:val="baseline"/>
    </w:rPr>
  </w:style>
  <w:style w:type="character" w:styleId="ListLabel250">
    <w:name w:val="ListLabel 250"/>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1">
    <w:name w:val="ListLabel 251"/>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2">
    <w:name w:val="ListLabel 252"/>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3">
    <w:name w:val="ListLabel 253"/>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4">
    <w:name w:val="ListLabel 254"/>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5">
    <w:name w:val="ListLabel 255"/>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6">
    <w:name w:val="ListLabel 256"/>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7">
    <w:name w:val="ListLabel 257"/>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8">
    <w:name w:val="ListLabel 258"/>
    <w:qFormat/>
    <w:rPr>
      <w:rFonts w:cs="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cs="Courier New"/>
    </w:rPr>
  </w:style>
  <w:style w:type="character" w:styleId="ListLabel262">
    <w:name w:val="ListLabel 262"/>
    <w:qFormat/>
    <w:rPr>
      <w:rFonts w:cs="Courier New"/>
    </w:rPr>
  </w:style>
  <w:style w:type="character" w:styleId="ListLabel263">
    <w:name w:val="ListLabel 263"/>
    <w:qFormat/>
    <w:rPr>
      <w:rFonts w:cs="Courier New"/>
    </w:rPr>
  </w:style>
  <w:style w:type="character" w:styleId="ListLabel264">
    <w:name w:val="ListLabel 264"/>
    <w:qFormat/>
    <w:rPr>
      <w:rFonts w:cs="Courier New"/>
    </w:rPr>
  </w:style>
  <w:style w:type="paragraph" w:styleId="Heading" w:customStyle="1">
    <w:name w:val="Heading"/>
    <w:basedOn w:val="Normal"/>
    <w:next w:val="TextBody"/>
    <w:qFormat/>
    <w:pPr>
      <w:spacing w:before="80" w:after="80"/>
      <w:jc w:val="center"/>
      <w:outlineLvl w:val="0"/>
    </w:pPr>
    <w:rPr>
      <w:rFonts w:ascii="Calibri" w:hAnsi="Calibri" w:cs="Arial Unicode MS"/>
      <w:b/>
      <w:bCs/>
      <w:color w:val="7A003C"/>
      <w:sz w:val="32"/>
      <w:szCs w:val="32"/>
      <w:u w:val="none" w:color="7A003C"/>
      <w:lang w:val="de-DE"/>
      <w14:textOutline w14:w="12700" w14:cap="flat" w14:cmpd="sng" w14:algn="ctr">
        <w14:noFill/>
        <w14:prstDash w14:val="solid"/>
        <w14:miter w14:lim="400000"/>
      </w14:textOutline>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
    <w:name w:val="Header"/>
    <w:basedOn w:val="Normal"/>
    <w:pPr>
      <w:tabs>
        <w:tab w:val="center" w:pos="4680" w:leader="none"/>
        <w:tab w:val="right" w:pos="9360" w:leader="none"/>
      </w:tabs>
      <w:spacing w:lineRule="auto" w:line="360"/>
    </w:pPr>
    <w:rPr>
      <w:rFonts w:ascii="Calibri Light" w:hAnsi="Calibri Light" w:cs="Arial Unicode MS"/>
      <w:color w:val="000000"/>
      <w:u w:val="none" w:color="000000"/>
    </w:rPr>
  </w:style>
  <w:style w:type="paragraph" w:styleId="Footer">
    <w:name w:val="Footer"/>
    <w:basedOn w:val="Normal"/>
    <w:pPr>
      <w:tabs>
        <w:tab w:val="center" w:pos="4680" w:leader="none"/>
        <w:tab w:val="right" w:pos="9360" w:leader="none"/>
      </w:tabs>
      <w:spacing w:lineRule="auto" w:line="360"/>
    </w:pPr>
    <w:rPr>
      <w:rFonts w:ascii="Calibri Light" w:hAnsi="Calibri Light" w:cs="Arial Unicode MS"/>
      <w:color w:val="000000"/>
      <w:u w:val="none" w:color="000000"/>
    </w:rPr>
  </w:style>
  <w:style w:type="paragraph" w:styleId="BodyA" w:customStyle="1">
    <w:name w:val="Body A"/>
    <w:qFormat/>
    <w:pPr>
      <w:widowControl/>
      <w:bidi w:val="0"/>
      <w:spacing w:lineRule="auto" w:line="360"/>
      <w:jc w:val="left"/>
    </w:pPr>
    <w:rPr>
      <w:rFonts w:ascii="Calibri" w:hAnsi="Calibri" w:eastAsia="Calibri" w:cs="Calibri"/>
      <w:color w:val="000000"/>
      <w:sz w:val="24"/>
      <w:szCs w:val="24"/>
      <w:u w:val="none" w:color="000000"/>
      <w:lang w:val="en-CA" w:eastAsia="en-CA" w:bidi="ar-SA"/>
      <w14:textOutline w14:w="12700" w14:cap="flat" w14:cmpd="sng" w14:algn="ctr">
        <w14:noFill/>
        <w14:prstDash w14:val="solid"/>
        <w14:miter w14:lim="400000"/>
      </w14:textOutline>
    </w:rPr>
  </w:style>
  <w:style w:type="paragraph" w:styleId="Default" w:customStyle="1">
    <w:name w:val="Default"/>
    <w:qFormat/>
    <w:pPr>
      <w:widowControl/>
      <w:bidi w:val="0"/>
      <w:jc w:val="left"/>
    </w:pPr>
    <w:rPr>
      <w:rFonts w:ascii="Calibri" w:hAnsi="Calibri" w:cs="Arial Unicode MS" w:eastAsia="Arial Unicode MS"/>
      <w:color w:val="000000"/>
      <w:sz w:val="24"/>
      <w:szCs w:val="24"/>
      <w:u w:val="none" w:color="000000"/>
      <w:lang w:val="en-US" w:eastAsia="en-CA" w:bidi="ar-SA"/>
      <w14:textOutline w14:w="12700" w14:cap="flat" w14:cmpd="sng" w14:algn="ctr">
        <w14:noFill/>
        <w14:prstDash w14:val="solid"/>
        <w14:miter w14:lim="400000"/>
      </w14:textOutline>
    </w:rPr>
  </w:style>
  <w:style w:type="paragraph" w:styleId="ListParagraph">
    <w:name w:val="List Paragraph"/>
    <w:qFormat/>
    <w:pPr>
      <w:widowControl/>
      <w:bidi w:val="0"/>
      <w:spacing w:lineRule="auto" w:line="360"/>
      <w:ind w:left="720" w:hanging="0"/>
      <w:jc w:val="left"/>
    </w:pPr>
    <w:rPr>
      <w:rFonts w:ascii="Calibri" w:hAnsi="Calibri" w:cs="Arial Unicode MS" w:eastAsia="Arial Unicode MS"/>
      <w:color w:val="000000"/>
      <w:sz w:val="24"/>
      <w:szCs w:val="24"/>
      <w:u w:val="none" w:color="000000"/>
      <w:lang w:val="en-US" w:eastAsia="en-CA" w:bidi="ar-SA"/>
    </w:rPr>
  </w:style>
  <w:style w:type="paragraph" w:styleId="BodyB" w:customStyle="1">
    <w:name w:val="Body B"/>
    <w:qFormat/>
    <w:pPr>
      <w:widowControl/>
      <w:bidi w:val="0"/>
      <w:jc w:val="left"/>
    </w:pPr>
    <w:rPr>
      <w:rFonts w:cs="Arial Unicode MS" w:ascii="Times New Roman" w:hAnsi="Times New Roman" w:eastAsia="Arial Unicode MS"/>
      <w:color w:val="000000"/>
      <w:sz w:val="24"/>
      <w:szCs w:val="24"/>
      <w:u w:val="none" w:color="000000"/>
      <w:lang w:val="en-US" w:eastAsia="en-CA" w:bidi="ar-SA"/>
      <w14:textOutline w14:w="12700" w14:cap="flat" w14:cmpd="sng" w14:algn="ctr">
        <w14:noFill/>
        <w14:prstDash w14:val="solid"/>
        <w14:miter w14:lim="400000"/>
      </w14:textOutline>
    </w:rPr>
  </w:style>
  <w:style w:type="paragraph" w:styleId="SpaceOption" w:customStyle="1">
    <w:name w:val="Space Option"/>
    <w:qFormat/>
    <w:pPr>
      <w:widowControl/>
      <w:bidi w:val="0"/>
      <w:jc w:val="left"/>
    </w:pPr>
    <w:rPr>
      <w:rFonts w:ascii="Calibri" w:hAnsi="Calibri" w:eastAsia="Calibri" w:cs="Calibri"/>
      <w:color w:val="000000"/>
      <w:sz w:val="24"/>
      <w:szCs w:val="20"/>
      <w:u w:val="none" w:color="000000"/>
      <w:lang w:val="en-US" w:eastAsia="en-CA" w:bidi="ar-SA"/>
    </w:rPr>
  </w:style>
  <w:style w:type="paragraph" w:styleId="Main1" w:customStyle="1">
    <w:name w:val="Main 1"/>
    <w:qFormat/>
    <w:pPr>
      <w:widowControl/>
      <w:bidi w:val="0"/>
      <w:spacing w:before="200" w:after="100"/>
      <w:jc w:val="left"/>
    </w:pPr>
    <w:rPr>
      <w:rFonts w:ascii="Calibri" w:hAnsi="Calibri" w:cs="Arial Unicode MS" w:eastAsia="Arial Unicode MS"/>
      <w:b/>
      <w:bCs/>
      <w:color w:val="7A003C"/>
      <w:sz w:val="24"/>
      <w:szCs w:val="24"/>
      <w:u w:val="none" w:color="7A003C"/>
      <w:lang w:val="en-US" w:eastAsia="en-CA" w:bidi="ar-SA"/>
    </w:rPr>
  </w:style>
  <w:style w:type="paragraph" w:styleId="Body" w:customStyle="1">
    <w:name w:val="Body"/>
    <w:qFormat/>
    <w:pPr>
      <w:widowControl/>
      <w:suppressAutoHyphens w:val="true"/>
      <w:bidi w:val="0"/>
      <w:jc w:val="left"/>
    </w:pPr>
    <w:rPr>
      <w:rFonts w:ascii="Helvetica Neue" w:hAnsi="Helvetica Neue" w:cs="Liberation Serif" w:eastAsia="Arial Unicode MS"/>
      <w:color w:val="000000"/>
      <w:sz w:val="24"/>
      <w:szCs w:val="24"/>
      <w:lang w:val="en-US" w:eastAsia="ar-SA" w:bidi="ar-SA"/>
    </w:rPr>
  </w:style>
  <w:style w:type="paragraph" w:styleId="UniversSmallHeader" w:customStyle="1">
    <w:name w:val="Univers Small Header"/>
    <w:qFormat/>
    <w:pPr>
      <w:widowControl/>
      <w:bidi w:val="0"/>
      <w:spacing w:lineRule="auto" w:line="252"/>
      <w:jc w:val="left"/>
    </w:pPr>
    <w:rPr>
      <w:rFonts w:ascii="Univers Condensed" w:hAnsi="Univers Condensed" w:eastAsia="0" w:cs="Times New Roman"/>
      <w:b/>
      <w:color w:val="7A003C"/>
      <w:sz w:val="22"/>
      <w:szCs w:val="20"/>
      <w:lang w:val="en-CA" w:eastAsia="en-CA" w:bidi="ar-SA"/>
    </w:rPr>
  </w:style>
  <w:style w:type="paragraph" w:styleId="Univers" w:customStyle="1">
    <w:name w:val="Univers"/>
    <w:basedOn w:val="Normal"/>
    <w:qFormat/>
    <w:pPr>
      <w:spacing w:lineRule="auto" w:line="252"/>
    </w:pPr>
    <w:rPr>
      <w:rFonts w:ascii="Univers Condensed" w:hAnsi="Univers Condensed" w:eastAsia="0"/>
      <w:sz w:val="22"/>
    </w:rPr>
  </w:style>
  <w:style w:type="paragraph" w:styleId="NoSpacing">
    <w:name w:val="No Spacing"/>
    <w:qFormat/>
    <w:pPr>
      <w:widowControl/>
      <w:suppressAutoHyphens w:val="true"/>
      <w:bidi w:val="0"/>
      <w:jc w:val="left"/>
    </w:pPr>
    <w:rPr>
      <w:rFonts w:ascii="Calibri" w:hAnsi="Calibri" w:eastAsia="Calibri" w:cs="Liberation Serif"/>
      <w:color w:val="000000"/>
      <w:sz w:val="24"/>
      <w:szCs w:val="24"/>
      <w:lang w:val="en-US" w:eastAsia="ar-SA" w:bidi="ar-SA"/>
    </w:rPr>
  </w:style>
  <w:style w:type="paragraph" w:styleId="BasicParagraph" w:customStyle="1">
    <w:name w:val="[Basic Paragraph]"/>
    <w:basedOn w:val="Normal"/>
    <w:qFormat/>
    <w:pPr>
      <w:widowControl w:val="false"/>
      <w:spacing w:lineRule="auto" w:line="288"/>
      <w:textAlignment w:val="center"/>
    </w:pPr>
    <w:rPr>
      <w:rFonts w:ascii="Times-Roman" w:hAnsi="Times-Roman" w:eastAsia="Times-Roman"/>
      <w:color w:val="000000"/>
    </w:rPr>
  </w:style>
  <w:style w:type="paragraph" w:styleId="Annotationsubject">
    <w:name w:val="annotation subject"/>
    <w:qFormat/>
    <w:pPr>
      <w:widowControl/>
      <w:bidi w:val="0"/>
      <w:spacing w:lineRule="auto" w:line="360"/>
      <w:jc w:val="left"/>
    </w:pPr>
    <w:rPr>
      <w:rFonts w:ascii="Calibri Light" w:hAnsi="Calibri Light" w:eastAsia="Calibri" w:cs="Times New Roman"/>
      <w:b/>
      <w:color w:val="000000"/>
      <w:sz w:val="24"/>
      <w:szCs w:val="20"/>
      <w:lang w:val="en-CA" w:eastAsia="en-CA" w:bidi="ar-SA"/>
    </w:rPr>
  </w:style>
  <w:style w:type="paragraph" w:styleId="Annotationtext">
    <w:name w:val="annotation text"/>
    <w:basedOn w:val="Normal"/>
    <w:qFormat/>
    <w:pPr>
      <w:spacing w:lineRule="auto" w:line="360"/>
    </w:pPr>
    <w:rPr>
      <w:rFonts w:ascii="Calibri Light" w:hAnsi="Calibri Light" w:eastAsia="Calibri"/>
      <w:color w:val="000000"/>
      <w:sz w:val="20"/>
    </w:rPr>
  </w:style>
  <w:style w:type="paragraph" w:styleId="BalloonText">
    <w:name w:val="Balloon Text"/>
    <w:basedOn w:val="Normal"/>
    <w:qFormat/>
    <w:pPr>
      <w:spacing w:lineRule="auto" w:line="360"/>
    </w:pPr>
    <w:rPr>
      <w:rFonts w:ascii="Segoe UI" w:hAnsi="Segoe UI" w:eastAsia="Segoe UI"/>
      <w:color w:val="000000"/>
      <w:sz w:val="18"/>
    </w:rPr>
  </w:style>
  <w:style w:type="paragraph" w:styleId="ListHeading" w:customStyle="1">
    <w:name w:val="List Heading"/>
    <w:basedOn w:val="Normal"/>
    <w:qFormat/>
    <w:pPr/>
    <w:rPr>
      <w:rFonts w:eastAsia="Calibri"/>
    </w:rPr>
  </w:style>
  <w:style w:type="numbering" w:styleId="NoList" w:default="1">
    <w:name w:val="No List"/>
    <w:uiPriority w:val="99"/>
    <w:semiHidden/>
    <w:unhideWhenUsed/>
    <w:qFormat/>
  </w:style>
  <w:style w:type="numbering" w:styleId="ImportedStyle1" w:customStyle="1">
    <w:name w:val="Imported Style 1"/>
    <w:qFormat/>
  </w:style>
  <w:style w:type="numbering" w:styleId="ImportedStyle2" w:customStyle="1">
    <w:name w:val="Imported Style 2"/>
    <w:qFormat/>
  </w:style>
  <w:style w:type="numbering" w:styleId="ImportedStyle6" w:customStyle="1">
    <w:name w:val="Imported Style 6"/>
    <w:qFormat/>
  </w:style>
  <w:style w:type="numbering" w:styleId="ImportedStyle3" w:customStyle="1">
    <w:name w:val="Imported Style 3"/>
    <w:qFormat/>
  </w:style>
  <w:style w:type="numbering" w:styleId="ImportedStyle5" w:customStyle="1">
    <w:name w:val="Imported Style 5"/>
    <w:qFormat/>
  </w:style>
  <w:style w:type="numbering" w:styleId="ImportedStyle8" w:customStyle="1">
    <w:name w:val="Imported Style 8"/>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jchgoj@mcmaster.ca" TargetMode="External"/><Relationship Id="rId3" Type="http://schemas.openxmlformats.org/officeDocument/2006/relationships/hyperlink" Target="https://math.mcmaster.ca/bprotas/MATH745/" TargetMode="External"/><Relationship Id="rId4" Type="http://schemas.openxmlformats.org/officeDocument/2006/relationships/hyperlink" Target="https://epubs.siam.org/doi/book/10.1137/1.9780898719598" TargetMode="External"/><Relationship Id="rId5" Type="http://schemas.openxmlformats.org/officeDocument/2006/relationships/hyperlink" Target="https://www.springer.com/mathematics/analysis/book/978-1-4419-0457-7" TargetMode="External"/><Relationship Id="rId6" Type="http://schemas.openxmlformats.org/officeDocument/2006/relationships/hyperlink" Target="http://www-personal.umich.edu/~jpboyd/BOOK_Spectral2000.html" TargetMode="External"/><Relationship Id="rId7" Type="http://schemas.openxmlformats.org/officeDocument/2006/relationships/hyperlink" Target="https://cto.mcmaster.ca/technology-resources-for-mcmaster-students/%25252523tab-content-device-recommendations" TargetMode="External"/><Relationship Id="rId8" Type="http://schemas.openxmlformats.org/officeDocument/2006/relationships/hyperlink" Target="mailto:uts@mcmaster.ca" TargetMode="External"/><Relationship Id="rId9" Type="http://schemas.openxmlformats.org/officeDocument/2006/relationships/hyperlink" Target="https://cto.mcmaster.ca/technology-resources-for-mcmaster-students/%25252523tab-content-device-recommendations" TargetMode="External"/><Relationship Id="rId10" Type="http://schemas.openxmlformats.org/officeDocument/2006/relationships/hyperlink" Target="https://sas.mcmaster.ca/" TargetMode="External"/><Relationship Id="rId11" Type="http://schemas.openxmlformats.org/officeDocument/2006/relationships/hyperlink" Target="mailto:sas@mcmaster.ca" TargetMode="External"/><Relationship Id="rId12" Type="http://schemas.openxmlformats.org/officeDocument/2006/relationships/hyperlink" Target="https://secretariat.mcmaster.ca/university-policies-procedures-guidelines/msaf-mcmaster-student-absence-form/" TargetMode="External"/><Relationship Id="rId13" Type="http://schemas.openxmlformats.org/officeDocument/2006/relationships/hyperlink" Target="https://sas.mcmaster.ca/" TargetMode="External"/><Relationship Id="rId14" Type="http://schemas.openxmlformats.org/officeDocument/2006/relationships/hyperlink" Target="mailto:sas@mcmaster.ca" TargetMode="External"/><Relationship Id="rId15" Type="http://schemas.openxmlformats.org/officeDocument/2006/relationships/hyperlink" Target="https://secretariat.mcmaster.ca/app/uploads/Academic-Accommodations-Policy.pdf" TargetMode="External"/><Relationship Id="rId16"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hyperlink" Target="https://secretariat.mcmaster.ca/app/uploads/Academic-Integrity-Policy-1-1.pdf" TargetMode="External"/><Relationship Id="rId18" Type="http://schemas.openxmlformats.org/officeDocument/2006/relationships/hyperlink" Target="https://secretariat.mcmaster.ca/university-policies-procedures-%252525252520guidelines/" TargetMode="External"/><Relationship Id="rId19" Type="http://schemas.openxmlformats.org/officeDocument/2006/relationships/hyperlink" Target="https://www.mcmaster.ca/academicintegrity/" TargetMode="External"/><Relationship Id="rId20" Type="http://schemas.openxmlformats.org/officeDocument/2006/relationships/hyperlink" Target="https://secretariat.mcmaster.ca/app/uploads/Code-of-Student-Rights-and-Responsibilities.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Relationship Id="rId28" Type="http://schemas.openxmlformats.org/officeDocument/2006/relationships/customXml" Target="../customXml/item2.xml"/><Relationship Id="rId2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5FFFC85D8D041A81B012DCB2644CF" ma:contentTypeVersion="37" ma:contentTypeDescription="Create a new document." ma:contentTypeScope="" ma:versionID="fd9cbe940d8bf94013920251edbfe9db">
  <xsd:schema xmlns:xsd="http://www.w3.org/2001/XMLSchema" xmlns:xs="http://www.w3.org/2001/XMLSchema" xmlns:p="http://schemas.microsoft.com/office/2006/metadata/properties" xmlns:ns2="3749bb02-f40b-4c55-b602-e687371a6ba6" xmlns:ns3="36035f5c-0008-4aca-9b0a-e374f087c7f7" targetNamespace="http://schemas.microsoft.com/office/2006/metadata/properties" ma:root="true" ma:fieldsID="2aab3997ab073d7be27f9b5fad2e672e" ns2:_="" ns3:_="">
    <xsd:import namespace="3749bb02-f40b-4c55-b602-e687371a6ba6"/>
    <xsd:import namespace="36035f5c-0008-4aca-9b0a-e374f087c7f7"/>
    <xsd:element name="properties">
      <xsd:complexType>
        <xsd:sequence>
          <xsd:element name="documentManagement">
            <xsd:complexType>
              <xsd:all>
                <xsd:element ref="ns2:Link" minOccurs="0"/>
                <xsd:element ref="ns2:iikc" minOccurs="0"/>
                <xsd:element ref="ns2:_x0063_p62" minOccurs="0"/>
                <xsd:element ref="ns2:g42l"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ink0" minOccurs="0"/>
                <xsd:element ref="ns2:Outline" minOccurs="0"/>
                <xsd:element ref="ns2:MediaLengthInSeconds" minOccurs="0"/>
                <xsd:element ref="ns2:lcf76f155ced4ddcb4097134ff3c332f" minOccurs="0"/>
                <xsd:element ref="ns3:TaxCatchAll" minOccurs="0"/>
                <xsd:element ref="ns2:CourseTitle" minOccurs="0"/>
                <xsd:element ref="ns2:OutlineAvailabl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9bb02-f40b-4c55-b602-e687371a6ba6" elementFormDefault="qualified">
    <xsd:import namespace="http://schemas.microsoft.com/office/2006/documentManagement/types"/>
    <xsd:import namespace="http://schemas.microsoft.com/office/infopath/2007/PartnerControls"/>
    <xsd:element name="Link" ma:index="8" nillable="true" ma:displayName="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iikc" ma:index="9" nillable="true" ma:displayName="Instructor" ma:internalName="iikc">
      <xsd:simpleType>
        <xsd:restriction base="dms:Text"/>
      </xsd:simpleType>
    </xsd:element>
    <xsd:element name="_x0063_p62" ma:index="10" nillable="true" ma:displayName="Term" ma:internalName="_x0063_p62">
      <xsd:simpleType>
        <xsd:restriction base="dms:Text"/>
      </xsd:simpleType>
    </xsd:element>
    <xsd:element name="g42l" ma:index="11" nillable="true" ma:displayName="Course Code" ma:internalName="g42l">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ink0" ma:index="24" nillable="true" ma:displayName="Link" ma:description="Testing the link column"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Outline" ma:index="25" nillable="true" ma:displayName="Outline Test" ma:format="Hyperlink" ma:internalName="Outlin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CourseTitle" ma:index="30" nillable="true" ma:displayName="Course Title" ma:format="Dropdown" ma:internalName="CourseTitle">
      <xsd:simpleType>
        <xsd:restriction base="dms:Text">
          <xsd:maxLength value="255"/>
        </xsd:restriction>
      </xsd:simpleType>
    </xsd:element>
    <xsd:element name="OutlineAvailable_x003f_" ma:index="31" nillable="true" ma:displayName="Outline Available?" ma:default="1" ma:format="Dropdown" ma:internalName="OutlineAvailabl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035f5c-0008-4aca-9b0a-e374f087c7f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15e9a7a-38b6-44a9-b44d-d59a770aec16}" ma:internalName="TaxCatchAll" ma:showField="CatchAllData" ma:web="36035f5c-0008-4aca-9b0a-e374f087c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035f5c-0008-4aca-9b0a-e374f087c7f7" xsi:nil="true"/>
    <CourseTitle xmlns="3749bb02-f40b-4c55-b602-e687371a6ba6">Algebra II</CourseTitle>
    <iikc xmlns="3749bb02-f40b-4c55-b602-e687371a6ba6">J. Rajchgot</iikc>
    <Outline xmlns="3749bb02-f40b-4c55-b602-e687371a6ba6">
      <Url xsi:nil="true"/>
      <Description xsi:nil="true"/>
    </Outline>
    <Link xmlns="3749bb02-f40b-4c55-b602-e687371a6ba6">
      <Url xsi:nil="true"/>
      <Description xsi:nil="true"/>
    </Link>
    <_x0063_p62 xmlns="3749bb02-f40b-4c55-b602-e687371a6ba6">Winter 2023</_x0063_p62>
    <lcf76f155ced4ddcb4097134ff3c332f xmlns="3749bb02-f40b-4c55-b602-e687371a6ba6">
      <Terms xmlns="http://schemas.microsoft.com/office/infopath/2007/PartnerControls"/>
    </lcf76f155ced4ddcb4097134ff3c332f>
    <Link0 xmlns="3749bb02-f40b-4c55-b602-e687371a6ba6">
      <Url xsi:nil="true"/>
      <Description xsi:nil="true"/>
    </Link0>
    <g42l xmlns="3749bb02-f40b-4c55-b602-e687371a6ba6">MATH 702</g42l>
    <OutlineAvailable_x003f_ xmlns="3749bb02-f40b-4c55-b602-e687371a6ba6">true</OutlineAvailable_x003f_>
  </documentManagement>
</p:properties>
</file>

<file path=customXml/itemProps1.xml><?xml version="1.0" encoding="utf-8"?>
<ds:datastoreItem xmlns:ds="http://schemas.openxmlformats.org/officeDocument/2006/customXml" ds:itemID="{7EC4E5C8-43FE-43FB-9280-DA03057ED512}">
  <ds:schemaRefs>
    <ds:schemaRef ds:uri="http://schemas.microsoft.com/sharepoint/v3/contenttype/forms"/>
  </ds:schemaRefs>
</ds:datastoreItem>
</file>

<file path=customXml/itemProps2.xml><?xml version="1.0" encoding="utf-8"?>
<ds:datastoreItem xmlns:ds="http://schemas.openxmlformats.org/officeDocument/2006/customXml" ds:itemID="{C1AFAB02-EC53-41BE-B93F-25E458BC3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9bb02-f40b-4c55-b602-e687371a6ba6"/>
    <ds:schemaRef ds:uri="36035f5c-0008-4aca-9b0a-e374f087c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356D8-10BF-4D6B-BDB6-9BD56EAF7BD6}">
  <ds:schemaRefs>
    <ds:schemaRef ds:uri="http://schemas.microsoft.com/office/2006/metadata/properties"/>
    <ds:schemaRef ds:uri="http://schemas.microsoft.com/office/infopath/2007/PartnerControls"/>
    <ds:schemaRef ds:uri="36035f5c-0008-4aca-9b0a-e374f087c7f7"/>
    <ds:schemaRef ds:uri="3749bb02-f40b-4c55-b602-e687371a6ba6"/>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LibreOffice/5.3.6.1$Linux_X86_64 LibreOffice_project/30$Build-1</Application>
  <Pages>6</Pages>
  <Words>1624</Words>
  <Characters>9457</Characters>
  <CharactersWithSpaces>11112</CharactersWithSpaces>
  <Paragraphs>95</Paragraphs>
  <Company>McMaster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2023-08-31T15:37:00Z</dcterms:created>
  <dc:creator>Hania Zahid</dc:creator>
  <dc:description/>
  <dc:language>en-CA</dc:language>
  <cp:lastModifiedBy>Bartosz Protas</cp:lastModifiedBy>
  <dcterms:modified xsi:type="dcterms:W3CDTF">2023-08-31T11:51:19Z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McMaster University</vt:lpwstr>
  </property>
  <property fmtid="{D5CDD505-2E9C-101B-9397-08002B2CF9AE}" pid="4" name="ContentTypeId">
    <vt:lpwstr>0x010100FF01984DF6A8C442B53894DC7EC62F1B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